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52F9" w14:textId="017FD87B" w:rsidR="00A2139D" w:rsidRDefault="00A2139D" w:rsidP="00A2139D">
      <w:pPr>
        <w:tabs>
          <w:tab w:val="center" w:pos="4510"/>
          <w:tab w:val="right" w:pos="9020"/>
        </w:tabs>
        <w:rPr>
          <w:b/>
          <w:lang w:eastAsia="zh-CN"/>
        </w:rPr>
      </w:pPr>
    </w:p>
    <w:p w14:paraId="09B46D7A" w14:textId="26458E26" w:rsidR="00AD5D62" w:rsidRDefault="00E56A8C" w:rsidP="004C528C">
      <w:pPr>
        <w:tabs>
          <w:tab w:val="left" w:pos="720"/>
          <w:tab w:val="left" w:pos="1440"/>
          <w:tab w:val="left" w:pos="2160"/>
          <w:tab w:val="left" w:pos="2880"/>
          <w:tab w:val="left" w:pos="3600"/>
          <w:tab w:val="left" w:pos="4320"/>
          <w:tab w:val="center" w:pos="4510"/>
          <w:tab w:val="left" w:pos="5040"/>
          <w:tab w:val="left" w:pos="5760"/>
          <w:tab w:val="left" w:pos="6480"/>
          <w:tab w:val="left" w:pos="7200"/>
          <w:tab w:val="right" w:pos="9020"/>
        </w:tabs>
      </w:pPr>
      <w:r>
        <w:rPr>
          <w:b/>
        </w:rPr>
        <w:tab/>
      </w:r>
      <w:r>
        <w:rPr>
          <w:b/>
        </w:rPr>
        <w:tab/>
      </w:r>
      <w:r>
        <w:rPr>
          <w:b/>
        </w:rPr>
        <w:tab/>
      </w:r>
      <w:r>
        <w:rPr>
          <w:b/>
        </w:rPr>
        <w:tab/>
      </w:r>
      <w:r w:rsidR="00DC39EB">
        <w:rPr>
          <w:b/>
        </w:rPr>
        <w:t>NATIONAL CHENGCHI UNIVERSITY</w:t>
      </w:r>
      <w:r w:rsidR="004C528C">
        <w:rPr>
          <w:b/>
        </w:rPr>
        <w:tab/>
      </w:r>
      <w:r w:rsidR="004C528C">
        <w:rPr>
          <w:b/>
        </w:rPr>
        <w:tab/>
        <w:t>v. 2, 1-</w:t>
      </w:r>
      <w:r w:rsidR="00956958">
        <w:rPr>
          <w:b/>
        </w:rPr>
        <w:t>15</w:t>
      </w:r>
      <w:r w:rsidR="004C528C">
        <w:rPr>
          <w:b/>
        </w:rPr>
        <w:t>-23</w:t>
      </w:r>
    </w:p>
    <w:p w14:paraId="73250263" w14:textId="5361DCC8" w:rsidR="0087063F" w:rsidRDefault="00DC39EB" w:rsidP="00AD5D62">
      <w:pPr>
        <w:tabs>
          <w:tab w:val="left" w:pos="720"/>
          <w:tab w:val="left" w:pos="1440"/>
          <w:tab w:val="left" w:pos="2160"/>
          <w:tab w:val="left" w:pos="2880"/>
          <w:tab w:val="left" w:pos="3600"/>
          <w:tab w:val="left" w:pos="4320"/>
          <w:tab w:val="center" w:pos="4510"/>
          <w:tab w:val="left" w:pos="5040"/>
          <w:tab w:val="left" w:pos="5760"/>
          <w:tab w:val="left" w:pos="6480"/>
          <w:tab w:val="left" w:pos="7200"/>
          <w:tab w:val="right" w:pos="9020"/>
        </w:tabs>
        <w:jc w:val="center"/>
      </w:pPr>
      <w:r>
        <w:t>College of Social Science</w:t>
      </w:r>
    </w:p>
    <w:p w14:paraId="4CA5126B" w14:textId="77777777" w:rsidR="002204B5" w:rsidRDefault="002204B5" w:rsidP="00A2139D">
      <w:pPr>
        <w:tabs>
          <w:tab w:val="left" w:pos="720"/>
          <w:tab w:val="left" w:pos="1440"/>
          <w:tab w:val="left" w:pos="2160"/>
          <w:tab w:val="left" w:pos="2880"/>
          <w:tab w:val="left" w:pos="3600"/>
          <w:tab w:val="left" w:pos="4320"/>
          <w:tab w:val="center" w:pos="4510"/>
          <w:tab w:val="left" w:pos="5040"/>
          <w:tab w:val="left" w:pos="5760"/>
          <w:tab w:val="left" w:pos="6480"/>
          <w:tab w:val="left" w:pos="7200"/>
          <w:tab w:val="right" w:pos="9020"/>
        </w:tabs>
        <w:jc w:val="center"/>
      </w:pPr>
    </w:p>
    <w:p w14:paraId="0F3E3214" w14:textId="5DF66524" w:rsidR="00A2139D" w:rsidRDefault="00AE59D6" w:rsidP="00AE59D6">
      <w:pPr>
        <w:tabs>
          <w:tab w:val="left" w:pos="720"/>
          <w:tab w:val="left" w:pos="1440"/>
          <w:tab w:val="left" w:pos="2160"/>
          <w:tab w:val="left" w:pos="2880"/>
          <w:tab w:val="left" w:pos="3600"/>
          <w:tab w:val="left" w:pos="4320"/>
          <w:tab w:val="center" w:pos="4510"/>
          <w:tab w:val="left" w:pos="5040"/>
          <w:tab w:val="left" w:pos="5760"/>
          <w:tab w:val="left" w:pos="6480"/>
          <w:tab w:val="left" w:pos="7200"/>
          <w:tab w:val="right" w:pos="9020"/>
        </w:tabs>
        <w:jc w:val="center"/>
      </w:pPr>
      <w:r>
        <w:t>Professor Harry Harding</w:t>
      </w:r>
    </w:p>
    <w:p w14:paraId="5092F83C" w14:textId="77777777" w:rsidR="002204B5" w:rsidRDefault="002204B5" w:rsidP="00AE59D6">
      <w:pPr>
        <w:tabs>
          <w:tab w:val="left" w:pos="720"/>
          <w:tab w:val="left" w:pos="1440"/>
          <w:tab w:val="left" w:pos="2160"/>
          <w:tab w:val="left" w:pos="2880"/>
          <w:tab w:val="left" w:pos="3600"/>
          <w:tab w:val="left" w:pos="4320"/>
          <w:tab w:val="center" w:pos="4510"/>
          <w:tab w:val="left" w:pos="5040"/>
          <w:tab w:val="left" w:pos="5760"/>
          <w:tab w:val="left" w:pos="6480"/>
          <w:tab w:val="left" w:pos="7200"/>
          <w:tab w:val="right" w:pos="9020"/>
        </w:tabs>
        <w:jc w:val="center"/>
      </w:pPr>
    </w:p>
    <w:p w14:paraId="5123CCF7" w14:textId="0716A9B9" w:rsidR="0087063F" w:rsidRPr="002204B5" w:rsidRDefault="0025458D" w:rsidP="009403C0">
      <w:pPr>
        <w:tabs>
          <w:tab w:val="center" w:pos="4510"/>
          <w:tab w:val="right" w:pos="9020"/>
        </w:tabs>
        <w:jc w:val="center"/>
        <w:rPr>
          <w:b/>
        </w:rPr>
      </w:pPr>
      <w:r>
        <w:t>I</w:t>
      </w:r>
      <w:r w:rsidR="00956958">
        <w:t>D</w:t>
      </w:r>
      <w:r>
        <w:t xml:space="preserve">AS </w:t>
      </w:r>
      <w:r w:rsidR="009403C0">
        <w:t>265788001</w:t>
      </w:r>
      <w:r w:rsidR="002204B5">
        <w:tab/>
      </w:r>
      <w:r w:rsidR="00DC39EB">
        <w:rPr>
          <w:b/>
        </w:rPr>
        <w:t xml:space="preserve">U.S.-CHINA RELATIONS: THE FAILURE OF THE AMERICAN ENGAGEMENT </w:t>
      </w:r>
      <w:r w:rsidR="0087063F" w:rsidRPr="002204B5">
        <w:rPr>
          <w:b/>
        </w:rPr>
        <w:t>POLICY TOWARD CHINA</w:t>
      </w:r>
    </w:p>
    <w:p w14:paraId="657B0089" w14:textId="77777777" w:rsidR="0087063F" w:rsidRDefault="0087063F" w:rsidP="0087063F"/>
    <w:p w14:paraId="3AD07BAF" w14:textId="2DEC023F" w:rsidR="0087063F" w:rsidRDefault="0087063F" w:rsidP="009403C0">
      <w:pPr>
        <w:jc w:val="center"/>
        <w:rPr>
          <w:u w:val="single"/>
        </w:rPr>
      </w:pPr>
      <w:r>
        <w:rPr>
          <w:u w:val="single"/>
        </w:rPr>
        <w:t xml:space="preserve">Course </w:t>
      </w:r>
      <w:r w:rsidR="0007018C">
        <w:rPr>
          <w:u w:val="single"/>
        </w:rPr>
        <w:t>D</w:t>
      </w:r>
      <w:r>
        <w:rPr>
          <w:u w:val="single"/>
        </w:rPr>
        <w:t>escription</w:t>
      </w:r>
    </w:p>
    <w:p w14:paraId="54BE80F2" w14:textId="2B65B8CE" w:rsidR="001E13DE" w:rsidRDefault="001E13DE" w:rsidP="004B17B0">
      <w:pPr>
        <w:rPr>
          <w:u w:val="single"/>
        </w:rPr>
      </w:pPr>
    </w:p>
    <w:p w14:paraId="0739CF87" w14:textId="78ECA117" w:rsidR="001E13DE" w:rsidRDefault="001E13DE" w:rsidP="001E13DE">
      <w:r>
        <w:t>The Tiananmen Crisis of 1989 revealed the fragility of the newly normalized relationship between the United States and China.</w:t>
      </w:r>
      <w:r w:rsidR="00261CE9">
        <w:t xml:space="preserve"> </w:t>
      </w:r>
      <w:r>
        <w:t xml:space="preserve">Within a few years, </w:t>
      </w:r>
      <w:r w:rsidR="00A2139D">
        <w:t xml:space="preserve">however, </w:t>
      </w:r>
      <w:r>
        <w:t>leaders in both countries launched efforts to build a more stable and cooperative relationship.</w:t>
      </w:r>
      <w:r w:rsidR="00261CE9">
        <w:t xml:space="preserve"> </w:t>
      </w:r>
      <w:r>
        <w:t>Over the subsequent decades, they employed several recurring strategies: encouraging social and economic interdependence, integrating China into international regimes and institutions, holding frequent official dialogues to resolve outstanding issues, building personal relationships between elites in both countries, and articulating a positive vision for their future relationship. By the American presidential election of 2016, however, there was a growing consensus in the U.S. that these efforts had failed.</w:t>
      </w:r>
      <w:r w:rsidR="00261CE9">
        <w:t xml:space="preserve"> </w:t>
      </w:r>
      <w:r w:rsidR="003600EF">
        <w:t xml:space="preserve"> The subsequent trade and technology “war” between the two countries, with the </w:t>
      </w:r>
      <w:r w:rsidR="0089304D">
        <w:t xml:space="preserve">reciprocal </w:t>
      </w:r>
      <w:r w:rsidR="003600EF">
        <w:t xml:space="preserve"> imposition of various kinds of sanctions against each other, have transformed the relationship from the hope of cooperation to the reality of competition and the risk of confrontation. </w:t>
      </w:r>
      <w:r>
        <w:t>What went wrong?</w:t>
      </w:r>
      <w:r w:rsidR="00261CE9">
        <w:t xml:space="preserve"> </w:t>
      </w:r>
      <w:r>
        <w:t>Was American China policy based on faulty assumptions?</w:t>
      </w:r>
      <w:r w:rsidR="00261CE9">
        <w:t xml:space="preserve"> </w:t>
      </w:r>
      <w:r>
        <w:t>Was it poorly implemented?</w:t>
      </w:r>
      <w:r w:rsidR="00261CE9">
        <w:t xml:space="preserve"> </w:t>
      </w:r>
      <w:r>
        <w:t>Did it fail to respond to the shifts in the relative power of the two countries? Or did it fall victim to changing domestic economic and political conditions in the two countries? This course will explore the causes of foreign policy failure, using American policy toward China as an important case.</w:t>
      </w:r>
    </w:p>
    <w:p w14:paraId="680E472B" w14:textId="06CD3C9A" w:rsidR="001E13DE" w:rsidRDefault="001E13DE" w:rsidP="001E13DE"/>
    <w:p w14:paraId="25463FC3" w14:textId="66CB473A" w:rsidR="0087063F" w:rsidRDefault="001E13DE" w:rsidP="009403C0">
      <w:pPr>
        <w:jc w:val="center"/>
        <w:rPr>
          <w:u w:val="single"/>
        </w:rPr>
      </w:pPr>
      <w:r>
        <w:rPr>
          <w:u w:val="single"/>
        </w:rPr>
        <w:t>Course</w:t>
      </w:r>
      <w:r w:rsidR="00BA03F8">
        <w:rPr>
          <w:u w:val="single"/>
        </w:rPr>
        <w:t xml:space="preserve"> </w:t>
      </w:r>
      <w:r w:rsidR="0007018C">
        <w:rPr>
          <w:u w:val="single"/>
        </w:rPr>
        <w:t>M</w:t>
      </w:r>
      <w:r>
        <w:rPr>
          <w:u w:val="single"/>
        </w:rPr>
        <w:t>echanics</w:t>
      </w:r>
    </w:p>
    <w:p w14:paraId="1F785EAE" w14:textId="67D4EE2F" w:rsidR="000E4F12" w:rsidRDefault="000E4F12" w:rsidP="000E4F12">
      <w:pPr>
        <w:jc w:val="center"/>
        <w:rPr>
          <w:u w:val="single"/>
        </w:rPr>
      </w:pPr>
    </w:p>
    <w:p w14:paraId="1A1C232C" w14:textId="30F5522A" w:rsidR="009403C0" w:rsidRDefault="009403C0" w:rsidP="009403C0">
      <w:r>
        <w:t>Class</w:t>
      </w:r>
      <w:r w:rsidR="000E4F12" w:rsidRPr="000E4F12">
        <w:t xml:space="preserve"> meetings </w:t>
      </w:r>
      <w:r>
        <w:t xml:space="preserve">will </w:t>
      </w:r>
      <w:r w:rsidR="000E4F12" w:rsidRPr="000E4F12">
        <w:t xml:space="preserve">be </w:t>
      </w:r>
      <w:r w:rsidR="00FB64D8" w:rsidRPr="000E4F12">
        <w:t>held</w:t>
      </w:r>
      <w:r w:rsidR="000E4F12" w:rsidRPr="000E4F12">
        <w:t xml:space="preserve"> on </w:t>
      </w:r>
      <w:r w:rsidR="00FB64D8" w:rsidRPr="000E4F12">
        <w:t>Friday</w:t>
      </w:r>
      <w:r>
        <w:t>s from 10.00 am to 12.00 in Room 270201 on the second floor of the North Block of the General Academic Building.</w:t>
      </w:r>
      <w:r w:rsidR="00956958">
        <w:t xml:space="preserve"> Note that some classes in the month of April will be either canceled or held remotely.</w:t>
      </w:r>
    </w:p>
    <w:p w14:paraId="34BD91AC" w14:textId="77777777" w:rsidR="009403C0" w:rsidRDefault="009403C0" w:rsidP="009403C0"/>
    <w:p w14:paraId="1308D670" w14:textId="7FEFAC2A" w:rsidR="0087063F" w:rsidRDefault="0087063F" w:rsidP="009403C0">
      <w:pPr>
        <w:jc w:val="center"/>
        <w:rPr>
          <w:u w:val="single"/>
        </w:rPr>
      </w:pPr>
      <w:r>
        <w:rPr>
          <w:u w:val="single"/>
        </w:rPr>
        <w:t xml:space="preserve">Course </w:t>
      </w:r>
      <w:r w:rsidR="0007018C">
        <w:rPr>
          <w:u w:val="single"/>
        </w:rPr>
        <w:t>R</w:t>
      </w:r>
      <w:r>
        <w:rPr>
          <w:u w:val="single"/>
        </w:rPr>
        <w:t>equirements</w:t>
      </w:r>
    </w:p>
    <w:p w14:paraId="55173BD0" w14:textId="77777777" w:rsidR="0087063F" w:rsidRDefault="0087063F" w:rsidP="0087063F">
      <w:pPr>
        <w:jc w:val="center"/>
        <w:rPr>
          <w:u w:val="single"/>
        </w:rPr>
      </w:pPr>
    </w:p>
    <w:p w14:paraId="775E6C15" w14:textId="1F411935" w:rsidR="0087063F" w:rsidRDefault="0087063F" w:rsidP="0087063F">
      <w:r>
        <w:t>Students are expected to attend each class session and to participate actively in the seminar discussions.</w:t>
      </w:r>
      <w:r w:rsidR="00261CE9">
        <w:t xml:space="preserve"> </w:t>
      </w:r>
      <w:r w:rsidR="00A2139D">
        <w:t>In addition, b</w:t>
      </w:r>
      <w:r w:rsidR="0030434B">
        <w:t xml:space="preserve">y midnight on the day before each class session, they should </w:t>
      </w:r>
      <w:r w:rsidR="00FB64D8">
        <w:t>write a</w:t>
      </w:r>
      <w:r w:rsidR="0030434B">
        <w:t xml:space="preserve"> short </w:t>
      </w:r>
      <w:r w:rsidR="003600EF">
        <w:t xml:space="preserve">(one page, or around 250 </w:t>
      </w:r>
      <w:r w:rsidR="00FB64D8">
        <w:t xml:space="preserve">words) </w:t>
      </w:r>
      <w:r w:rsidR="009403C0">
        <w:t xml:space="preserve">reaction paper, </w:t>
      </w:r>
      <w:r w:rsidR="00FB64D8">
        <w:t xml:space="preserve">presenting a </w:t>
      </w:r>
      <w:r w:rsidR="00A2139D">
        <w:t xml:space="preserve">question or conclusion based on </w:t>
      </w:r>
      <w:r w:rsidR="0030434B">
        <w:t xml:space="preserve">the required readings for the </w:t>
      </w:r>
      <w:r w:rsidR="00AE2699">
        <w:t>class and</w:t>
      </w:r>
      <w:r w:rsidR="00F579B4">
        <w:t xml:space="preserve"> </w:t>
      </w:r>
      <w:r w:rsidR="009403C0">
        <w:t xml:space="preserve">be prepared to present it or discuss it in class the following </w:t>
      </w:r>
      <w:r w:rsidR="00B72DAC">
        <w:t>day. (</w:t>
      </w:r>
      <w:r w:rsidR="000E4F12">
        <w:t xml:space="preserve">Instructions </w:t>
      </w:r>
      <w:r w:rsidR="009403C0">
        <w:t xml:space="preserve">on how to submit these reaction papers </w:t>
      </w:r>
      <w:r w:rsidR="000E4F12">
        <w:t xml:space="preserve">will be provided at the </w:t>
      </w:r>
      <w:r w:rsidR="00B72DAC">
        <w:t>first-class</w:t>
      </w:r>
      <w:r w:rsidR="000E4F12">
        <w:t xml:space="preserve"> meeting</w:t>
      </w:r>
      <w:r w:rsidR="00F579B4">
        <w:t>.</w:t>
      </w:r>
      <w:r w:rsidR="000E4F12">
        <w:t>)</w:t>
      </w:r>
      <w:r w:rsidR="00F579B4">
        <w:t xml:space="preserve"> </w:t>
      </w:r>
      <w:r w:rsidR="00261CE9">
        <w:t xml:space="preserve"> </w:t>
      </w:r>
      <w:r w:rsidR="00881781">
        <w:t xml:space="preserve"> </w:t>
      </w:r>
      <w:r w:rsidR="00AF688F">
        <w:t>Class attendance</w:t>
      </w:r>
      <w:r w:rsidR="0030434B">
        <w:t xml:space="preserve"> and </w:t>
      </w:r>
      <w:r w:rsidR="00AF688F">
        <w:t>participation</w:t>
      </w:r>
      <w:r w:rsidR="0030434B">
        <w:t xml:space="preserve">, and these </w:t>
      </w:r>
      <w:r w:rsidR="0089304D">
        <w:t xml:space="preserve">short </w:t>
      </w:r>
      <w:r w:rsidR="0030434B">
        <w:t>“take-aways”</w:t>
      </w:r>
      <w:r w:rsidR="00FB64D8">
        <w:t xml:space="preserve"> and their presentation in class</w:t>
      </w:r>
      <w:r w:rsidR="00AF688F">
        <w:t xml:space="preserve"> will count for </w:t>
      </w:r>
      <w:r w:rsidR="00F579B4">
        <w:t>one-</w:t>
      </w:r>
      <w:r w:rsidR="00FB64D8">
        <w:t>third of</w:t>
      </w:r>
      <w:r w:rsidR="00AF688F">
        <w:t xml:space="preserve"> the course grade.</w:t>
      </w:r>
      <w:r>
        <w:t xml:space="preserve"> </w:t>
      </w:r>
    </w:p>
    <w:p w14:paraId="7C655371" w14:textId="77777777" w:rsidR="0087063F" w:rsidRDefault="0087063F" w:rsidP="0087063F"/>
    <w:p w14:paraId="4AECC97D" w14:textId="72CD119D" w:rsidR="004B17B0" w:rsidRDefault="0087063F" w:rsidP="004B17B0">
      <w:r>
        <w:t>Students will also be required to write a 4,000-word term paper</w:t>
      </w:r>
      <w:r w:rsidRPr="00A91545">
        <w:t xml:space="preserve"> </w:t>
      </w:r>
      <w:r>
        <w:t xml:space="preserve">on one of the most </w:t>
      </w:r>
      <w:r w:rsidR="00734AC6">
        <w:t xml:space="preserve">important </w:t>
      </w:r>
      <w:r w:rsidR="001E13DE">
        <w:t>aspects</w:t>
      </w:r>
      <w:r w:rsidR="00BA03F8">
        <w:t xml:space="preserve"> of </w:t>
      </w:r>
      <w:r w:rsidR="001E13DE">
        <w:t xml:space="preserve">American policy toward China since the Tiananmen Square Crisis of 1989, </w:t>
      </w:r>
      <w:r w:rsidR="00AF688F">
        <w:t xml:space="preserve">again building on the analytical </w:t>
      </w:r>
      <w:r w:rsidR="00BA03F8">
        <w:t>framework</w:t>
      </w:r>
      <w:r w:rsidR="00AF688F">
        <w:t xml:space="preserve"> deve</w:t>
      </w:r>
      <w:r w:rsidR="00BA03F8">
        <w:t>lo</w:t>
      </w:r>
      <w:r w:rsidR="00AF688F">
        <w:t>ped in the course.</w:t>
      </w:r>
      <w:r w:rsidR="00261CE9">
        <w:t xml:space="preserve"> </w:t>
      </w:r>
      <w:r w:rsidR="00AF688F">
        <w:t xml:space="preserve">The paper should explore the </w:t>
      </w:r>
      <w:r w:rsidR="002E72C7">
        <w:t>goals the policy was expected to achieve</w:t>
      </w:r>
      <w:r w:rsidR="004B17B0">
        <w:t xml:space="preserve"> and</w:t>
      </w:r>
      <w:r w:rsidR="002E72C7">
        <w:t xml:space="preserve"> the empirical </w:t>
      </w:r>
      <w:r w:rsidR="004B17B0">
        <w:t xml:space="preserve">assessments </w:t>
      </w:r>
      <w:r w:rsidR="002E72C7">
        <w:t xml:space="preserve">and analytical </w:t>
      </w:r>
      <w:r w:rsidR="00AF688F">
        <w:t xml:space="preserve">assumptions </w:t>
      </w:r>
      <w:r w:rsidR="004E4D14">
        <w:t>on which</w:t>
      </w:r>
      <w:r w:rsidR="00AF688F">
        <w:t xml:space="preserve"> </w:t>
      </w:r>
      <w:r w:rsidR="004E4D14">
        <w:t>it was</w:t>
      </w:r>
      <w:r w:rsidR="00AF688F">
        <w:t xml:space="preserve"> based</w:t>
      </w:r>
      <w:r w:rsidR="002E72C7">
        <w:t>.</w:t>
      </w:r>
      <w:r w:rsidR="00261CE9">
        <w:t xml:space="preserve"> </w:t>
      </w:r>
      <w:r w:rsidR="002E72C7">
        <w:t xml:space="preserve">It should </w:t>
      </w:r>
      <w:r w:rsidR="004B17B0">
        <w:t xml:space="preserve">then </w:t>
      </w:r>
      <w:r w:rsidR="002E72C7">
        <w:t xml:space="preserve">provide a description of the policy’s outcomes, and an evaluation </w:t>
      </w:r>
      <w:r w:rsidR="004B17B0">
        <w:t xml:space="preserve">of </w:t>
      </w:r>
      <w:r w:rsidR="002E72C7">
        <w:t xml:space="preserve">whether </w:t>
      </w:r>
      <w:r w:rsidR="00881781">
        <w:t>the</w:t>
      </w:r>
      <w:r w:rsidR="00AF688F">
        <w:t xml:space="preserve"> policy was cost-</w:t>
      </w:r>
      <w:r w:rsidR="00881781">
        <w:t>effective</w:t>
      </w:r>
      <w:r w:rsidR="00AF688F">
        <w:t xml:space="preserve"> in </w:t>
      </w:r>
      <w:r w:rsidR="00881781">
        <w:t>advancing</w:t>
      </w:r>
      <w:r w:rsidR="00AF688F">
        <w:t xml:space="preserve"> </w:t>
      </w:r>
      <w:r w:rsidR="00BA03F8">
        <w:t xml:space="preserve">those </w:t>
      </w:r>
      <w:r w:rsidR="00AF688F">
        <w:t>goals</w:t>
      </w:r>
      <w:r w:rsidR="00BA03F8">
        <w:t>.</w:t>
      </w:r>
      <w:r w:rsidR="00261CE9">
        <w:t xml:space="preserve"> </w:t>
      </w:r>
    </w:p>
    <w:p w14:paraId="000AF4DD" w14:textId="77777777" w:rsidR="004B17B0" w:rsidRDefault="004B17B0" w:rsidP="004B17B0"/>
    <w:p w14:paraId="4FFB9801" w14:textId="3050A5BC" w:rsidR="004B17B0" w:rsidRDefault="0087063F" w:rsidP="004B17B0">
      <w:pPr>
        <w:rPr>
          <w:iCs/>
        </w:rPr>
      </w:pPr>
      <w:r>
        <w:t xml:space="preserve">The topic of the paper can be one of </w:t>
      </w:r>
      <w:r w:rsidR="00950F55">
        <w:t xml:space="preserve">the </w:t>
      </w:r>
      <w:r w:rsidR="00881781">
        <w:t>elements</w:t>
      </w:r>
      <w:r w:rsidR="00AF688F">
        <w:t xml:space="preserve"> of </w:t>
      </w:r>
      <w:r w:rsidR="000E4F12">
        <w:t xml:space="preserve">the engagement </w:t>
      </w:r>
      <w:r w:rsidR="00AF688F">
        <w:t xml:space="preserve">policy </w:t>
      </w:r>
      <w:r>
        <w:t>discussed in class or another of the student’s own choosing</w:t>
      </w:r>
      <w:r w:rsidR="00BA03F8">
        <w:t>.</w:t>
      </w:r>
      <w:r w:rsidR="00261CE9">
        <w:t xml:space="preserve"> </w:t>
      </w:r>
      <w:r w:rsidR="004B17B0">
        <w:t xml:space="preserve">While the papers can draw on the assigned readings in the course, </w:t>
      </w:r>
      <w:r w:rsidR="004C095B">
        <w:t xml:space="preserve">students are expected to </w:t>
      </w:r>
      <w:r w:rsidR="004B17B0">
        <w:t xml:space="preserve">do </w:t>
      </w:r>
      <w:r w:rsidR="0089304D">
        <w:t xml:space="preserve">additional research.  The recommended readings are a good place to start.  </w:t>
      </w:r>
      <w:r w:rsidR="004B17B0">
        <w:t xml:space="preserve">Beyond the memoirs and biographies of key decisionmakers and the chronological treatments contained in such journals as </w:t>
      </w:r>
      <w:r w:rsidR="004B17B0">
        <w:rPr>
          <w:i/>
        </w:rPr>
        <w:t>Asian Survey</w:t>
      </w:r>
      <w:r w:rsidR="004B17B0">
        <w:rPr>
          <w:iCs/>
        </w:rPr>
        <w:t xml:space="preserve"> and on-line publications such as </w:t>
      </w:r>
      <w:r w:rsidR="004B17B0">
        <w:rPr>
          <w:i/>
        </w:rPr>
        <w:t xml:space="preserve">Comparative Connections </w:t>
      </w:r>
      <w:r w:rsidR="004B17B0" w:rsidRPr="008A59A3">
        <w:rPr>
          <w:iCs/>
        </w:rPr>
        <w:t>(</w:t>
      </w:r>
      <w:hyperlink r:id="rId7" w:history="1">
        <w:r w:rsidR="004B17B0" w:rsidRPr="008A59A3">
          <w:rPr>
            <w:rStyle w:val="Hyperlink"/>
            <w:iCs/>
          </w:rPr>
          <w:t>http://cc.pacforum.org/past-issues/</w:t>
        </w:r>
      </w:hyperlink>
      <w:r w:rsidR="004B17B0" w:rsidRPr="008A59A3">
        <w:rPr>
          <w:iCs/>
        </w:rPr>
        <w:t>),</w:t>
      </w:r>
      <w:r w:rsidR="004B17B0">
        <w:rPr>
          <w:iCs/>
        </w:rPr>
        <w:t xml:space="preserve"> students may be interested in </w:t>
      </w:r>
      <w:r w:rsidR="00DC08E8">
        <w:rPr>
          <w:iCs/>
        </w:rPr>
        <w:t xml:space="preserve">using </w:t>
      </w:r>
      <w:r w:rsidR="004B17B0">
        <w:rPr>
          <w:iCs/>
        </w:rPr>
        <w:t>the primary sources available through the Miller Center’s oral history project</w:t>
      </w:r>
      <w:r w:rsidR="008A59A3">
        <w:rPr>
          <w:iCs/>
        </w:rPr>
        <w:t xml:space="preserve"> (</w:t>
      </w:r>
      <w:hyperlink r:id="rId8" w:history="1">
        <w:r w:rsidR="008A59A3" w:rsidRPr="000F43C2">
          <w:rPr>
            <w:rStyle w:val="Hyperlink"/>
            <w:iCs/>
          </w:rPr>
          <w:t>https://millercenter.org/the-presidency/presidential-oral-histories</w:t>
        </w:r>
      </w:hyperlink>
      <w:r w:rsidR="004B17B0">
        <w:rPr>
          <w:iCs/>
        </w:rPr>
        <w:t>)</w:t>
      </w:r>
      <w:r w:rsidR="00261CE9">
        <w:rPr>
          <w:iCs/>
        </w:rPr>
        <w:t xml:space="preserve"> </w:t>
      </w:r>
      <w:r w:rsidR="004B17B0">
        <w:rPr>
          <w:iCs/>
        </w:rPr>
        <w:t>and the declassified materials acquired by the National Security Archive at George Washington University through Freedom of Information Act (FOIA) requests</w:t>
      </w:r>
      <w:r w:rsidR="00A13C98">
        <w:rPr>
          <w:iCs/>
        </w:rPr>
        <w:t xml:space="preserve">.  See: </w:t>
      </w:r>
      <w:r w:rsidR="004B17B0">
        <w:rPr>
          <w:iCs/>
        </w:rPr>
        <w:t xml:space="preserve"> (</w:t>
      </w:r>
      <w:hyperlink r:id="rId9" w:history="1">
        <w:r w:rsidR="004B17B0" w:rsidRPr="005D4098">
          <w:rPr>
            <w:rStyle w:val="Hyperlink"/>
            <w:iCs/>
          </w:rPr>
          <w:t>https://nsarchive.gwu.edu/guide-researchers</w:t>
        </w:r>
      </w:hyperlink>
      <w:r w:rsidR="004B17B0">
        <w:rPr>
          <w:iCs/>
        </w:rPr>
        <w:t>).</w:t>
      </w:r>
    </w:p>
    <w:p w14:paraId="06D9AFD1" w14:textId="4F677B8C" w:rsidR="002E72C7" w:rsidRDefault="002E72C7" w:rsidP="0087063F"/>
    <w:p w14:paraId="625D57D4" w14:textId="354268E5" w:rsidR="00C61C30" w:rsidRDefault="00950F55" w:rsidP="00C61C30">
      <w:pPr>
        <w:rPr>
          <w:iCs/>
        </w:rPr>
      </w:pPr>
      <w:r>
        <w:t xml:space="preserve">A brief statement of the </w:t>
      </w:r>
      <w:r w:rsidR="00BD426A">
        <w:t xml:space="preserve">proposed </w:t>
      </w:r>
      <w:r>
        <w:t>topic</w:t>
      </w:r>
      <w:r w:rsidR="0087063F">
        <w:t xml:space="preserve"> will be due on </w:t>
      </w:r>
      <w:r w:rsidR="00DC39EB">
        <w:t>[DATE</w:t>
      </w:r>
      <w:r w:rsidR="000E4F12">
        <w:t xml:space="preserve"> TO BE PROVIDED LATER</w:t>
      </w:r>
      <w:r w:rsidR="002B58AF">
        <w:t>].</w:t>
      </w:r>
      <w:r w:rsidR="00261CE9">
        <w:t xml:space="preserve"> </w:t>
      </w:r>
      <w:r w:rsidR="00BA03F8">
        <w:t xml:space="preserve">The </w:t>
      </w:r>
      <w:r w:rsidR="0087063F">
        <w:t xml:space="preserve">paper itself will be due on </w:t>
      </w:r>
      <w:r w:rsidR="00DC39EB">
        <w:t>[</w:t>
      </w:r>
      <w:r w:rsidR="002B58AF">
        <w:t>DATE</w:t>
      </w:r>
      <w:r w:rsidR="009403C0">
        <w:t>TO BE PROVIDED LATER</w:t>
      </w:r>
      <w:r w:rsidR="002B58AF">
        <w:t>] and</w:t>
      </w:r>
      <w:r w:rsidR="00AF688F">
        <w:t xml:space="preserve"> will </w:t>
      </w:r>
      <w:r w:rsidR="00331C6B">
        <w:t xml:space="preserve">account </w:t>
      </w:r>
      <w:r w:rsidR="002B58AF">
        <w:t>for two</w:t>
      </w:r>
      <w:r w:rsidR="00F579B4">
        <w:t>-thirds</w:t>
      </w:r>
      <w:r w:rsidR="00BD426A">
        <w:t xml:space="preserve"> </w:t>
      </w:r>
      <w:r w:rsidR="0087063F">
        <w:t>of the course grade.</w:t>
      </w:r>
      <w:r w:rsidR="00261CE9">
        <w:t xml:space="preserve"> </w:t>
      </w:r>
    </w:p>
    <w:p w14:paraId="21BF4A02" w14:textId="4286E1C1" w:rsidR="00A70B08" w:rsidRDefault="00A70B08" w:rsidP="0087063F"/>
    <w:p w14:paraId="2C21446B" w14:textId="77777777" w:rsidR="003C1807" w:rsidRPr="003C1807" w:rsidRDefault="003C1807" w:rsidP="0087063F"/>
    <w:p w14:paraId="07184747" w14:textId="4FBEEBD6" w:rsidR="004C23C5" w:rsidRDefault="0087063F" w:rsidP="009403C0">
      <w:pPr>
        <w:jc w:val="center"/>
        <w:rPr>
          <w:u w:val="single"/>
        </w:rPr>
      </w:pPr>
      <w:r>
        <w:rPr>
          <w:u w:val="single"/>
        </w:rPr>
        <w:t>Class Schedule</w:t>
      </w:r>
      <w:r w:rsidR="00AF688F">
        <w:rPr>
          <w:u w:val="single"/>
        </w:rPr>
        <w:t xml:space="preserve"> and </w:t>
      </w:r>
      <w:r w:rsidR="0007018C">
        <w:rPr>
          <w:u w:val="single"/>
        </w:rPr>
        <w:t>R</w:t>
      </w:r>
      <w:r w:rsidR="00AF688F">
        <w:rPr>
          <w:u w:val="single"/>
        </w:rPr>
        <w:t>eadings</w:t>
      </w:r>
      <w:r w:rsidR="00DC39EB">
        <w:rPr>
          <w:u w:val="single"/>
        </w:rPr>
        <w:t xml:space="preserve"> </w:t>
      </w:r>
    </w:p>
    <w:p w14:paraId="6A6A57FE" w14:textId="77777777" w:rsidR="009403C0" w:rsidRDefault="009403C0" w:rsidP="009403C0">
      <w:pPr>
        <w:jc w:val="center"/>
      </w:pPr>
    </w:p>
    <w:p w14:paraId="497326FD" w14:textId="77C08256" w:rsidR="004C23C5" w:rsidRPr="002C6E46" w:rsidRDefault="007B683D" w:rsidP="009127D0">
      <w:pPr>
        <w:pStyle w:val="ListParagraph"/>
        <w:numPr>
          <w:ilvl w:val="0"/>
          <w:numId w:val="1"/>
        </w:numPr>
      </w:pPr>
      <w:r>
        <w:rPr>
          <w:u w:val="single"/>
        </w:rPr>
        <w:t>February 24</w:t>
      </w:r>
      <w:r w:rsidR="000E4F12">
        <w:rPr>
          <w:u w:val="single"/>
        </w:rPr>
        <w:t xml:space="preserve">: </w:t>
      </w:r>
      <w:r w:rsidR="003B1B76">
        <w:rPr>
          <w:u w:val="single"/>
        </w:rPr>
        <w:t>Orientation and Introductions</w:t>
      </w:r>
    </w:p>
    <w:p w14:paraId="2612ACF6" w14:textId="34FC81A6" w:rsidR="002C6E46" w:rsidRDefault="007B683D" w:rsidP="009127D0">
      <w:pPr>
        <w:pStyle w:val="ListParagraph"/>
        <w:numPr>
          <w:ilvl w:val="0"/>
          <w:numId w:val="1"/>
        </w:numPr>
      </w:pPr>
      <w:r>
        <w:rPr>
          <w:u w:val="single"/>
        </w:rPr>
        <w:t xml:space="preserve">March </w:t>
      </w:r>
      <w:r w:rsidR="00FB64D8">
        <w:rPr>
          <w:u w:val="single"/>
        </w:rPr>
        <w:t>3: Analyzing</w:t>
      </w:r>
      <w:r w:rsidR="002C6E46">
        <w:rPr>
          <w:u w:val="single"/>
        </w:rPr>
        <w:t xml:space="preserve"> policy failure</w:t>
      </w:r>
    </w:p>
    <w:p w14:paraId="6C16AD5A" w14:textId="77777777" w:rsidR="00AF688F" w:rsidRDefault="00AF688F" w:rsidP="00FF05A8">
      <w:pPr>
        <w:rPr>
          <w:u w:val="single"/>
        </w:rPr>
      </w:pPr>
    </w:p>
    <w:p w14:paraId="1986545A" w14:textId="6793A02D" w:rsidR="00FF05A8" w:rsidRDefault="006676AA" w:rsidP="00D51496">
      <w:pPr>
        <w:ind w:firstLine="709"/>
      </w:pPr>
      <w:r>
        <w:rPr>
          <w:u w:val="single"/>
        </w:rPr>
        <w:t>Required r</w:t>
      </w:r>
      <w:r w:rsidR="00FF05A8">
        <w:rPr>
          <w:u w:val="single"/>
        </w:rPr>
        <w:t>eading</w:t>
      </w:r>
      <w:r w:rsidR="00AF688F">
        <w:rPr>
          <w:u w:val="single"/>
        </w:rPr>
        <w:t>s</w:t>
      </w:r>
    </w:p>
    <w:p w14:paraId="6FB23831" w14:textId="77777777" w:rsidR="00B86E32" w:rsidRDefault="00B86E32" w:rsidP="00B86E32"/>
    <w:p w14:paraId="16EE031D" w14:textId="77777777" w:rsidR="007B1080" w:rsidRDefault="007B1080" w:rsidP="007B1080">
      <w:pPr>
        <w:ind w:left="709"/>
      </w:pPr>
      <w:r w:rsidRPr="000E3B95">
        <w:t>Harding, Harry, “Policy success and policy failure: A framework for analysis.”</w:t>
      </w:r>
    </w:p>
    <w:p w14:paraId="43FA287B" w14:textId="77777777" w:rsidR="007B1080" w:rsidRDefault="007B1080" w:rsidP="007B1080">
      <w:pPr>
        <w:ind w:left="709"/>
      </w:pPr>
    </w:p>
    <w:p w14:paraId="6514CC39" w14:textId="6EEFD251" w:rsidR="00172689" w:rsidRDefault="007B1080" w:rsidP="007B1080">
      <w:pPr>
        <w:ind w:left="709"/>
      </w:pPr>
      <w:r w:rsidRPr="009B2C12">
        <w:t>Walt</w:t>
      </w:r>
      <w:r>
        <w:t>,</w:t>
      </w:r>
      <w:r w:rsidRPr="009B2C12">
        <w:t xml:space="preserve"> </w:t>
      </w:r>
      <w:r>
        <w:t>Stephen M., “</w:t>
      </w:r>
      <w:hyperlink r:id="rId10" w:history="1">
        <w:r w:rsidRPr="003C1807">
          <w:rPr>
            <w:rStyle w:val="Hyperlink"/>
          </w:rPr>
          <w:t xml:space="preserve">Making the </w:t>
        </w:r>
        <w:r>
          <w:rPr>
            <w:rStyle w:val="Hyperlink"/>
          </w:rPr>
          <w:t>g</w:t>
        </w:r>
        <w:r w:rsidRPr="003C1807">
          <w:rPr>
            <w:rStyle w:val="Hyperlink"/>
          </w:rPr>
          <w:t>rade</w:t>
        </w:r>
      </w:hyperlink>
      <w:r>
        <w:t xml:space="preserve">,” </w:t>
      </w:r>
      <w:r w:rsidRPr="009B2C12">
        <w:rPr>
          <w:i/>
          <w:iCs/>
        </w:rPr>
        <w:t>Foreign Policy</w:t>
      </w:r>
      <w:r>
        <w:t>,  January 6, 2014.</w:t>
      </w:r>
      <w:r w:rsidR="00172689">
        <w:t xml:space="preserve"> </w:t>
      </w:r>
    </w:p>
    <w:p w14:paraId="14C14052" w14:textId="54CD3F70" w:rsidR="006676AA" w:rsidRDefault="006676AA" w:rsidP="006676AA"/>
    <w:p w14:paraId="6107879F" w14:textId="0F6297F7" w:rsidR="006676AA" w:rsidRDefault="006676AA" w:rsidP="00D51496">
      <w:pPr>
        <w:ind w:firstLine="709"/>
      </w:pPr>
      <w:r>
        <w:rPr>
          <w:u w:val="single"/>
        </w:rPr>
        <w:t>Recommended readings</w:t>
      </w:r>
    </w:p>
    <w:p w14:paraId="18435DFD" w14:textId="77777777" w:rsidR="004007CC" w:rsidRDefault="004007CC" w:rsidP="006676AA">
      <w:pPr>
        <w:ind w:left="360"/>
      </w:pPr>
    </w:p>
    <w:p w14:paraId="4CAA0023" w14:textId="77777777" w:rsidR="007B1080" w:rsidRDefault="007B1080" w:rsidP="007B1080">
      <w:pPr>
        <w:ind w:left="709"/>
      </w:pPr>
      <w:r w:rsidRPr="009B2C12">
        <w:t>Andrews</w:t>
      </w:r>
      <w:r>
        <w:t>,</w:t>
      </w:r>
      <w:r w:rsidRPr="009B2C12">
        <w:t xml:space="preserve"> </w:t>
      </w:r>
      <w:r>
        <w:t xml:space="preserve">Matt, “Public policy failure: ‘How often’? and ‘What is failure anyway’?” </w:t>
      </w:r>
      <w:r w:rsidRPr="009B2C12">
        <w:rPr>
          <w:i/>
          <w:iCs/>
        </w:rPr>
        <w:t>CID Working Paper Series</w:t>
      </w:r>
      <w:r w:rsidRPr="009B2C12">
        <w:t> (2018).</w:t>
      </w:r>
    </w:p>
    <w:p w14:paraId="30D429A4" w14:textId="77777777" w:rsidR="007B1080" w:rsidRDefault="007B1080" w:rsidP="007B1080">
      <w:pPr>
        <w:ind w:left="709"/>
      </w:pPr>
    </w:p>
    <w:p w14:paraId="564E33C5" w14:textId="77777777" w:rsidR="007B1080" w:rsidRDefault="007B1080" w:rsidP="007B1080">
      <w:pPr>
        <w:ind w:left="709"/>
      </w:pPr>
      <w:r w:rsidRPr="009B2C12">
        <w:rPr>
          <w:lang w:val="en-HK"/>
        </w:rPr>
        <w:t>McConnell</w:t>
      </w:r>
      <w:r>
        <w:rPr>
          <w:lang w:val="en-HK"/>
        </w:rPr>
        <w:t>,</w:t>
      </w:r>
      <w:r w:rsidRPr="009B2C12">
        <w:rPr>
          <w:lang w:val="en-HK"/>
        </w:rPr>
        <w:t xml:space="preserve"> </w:t>
      </w:r>
      <w:r w:rsidRPr="006D1C35">
        <w:rPr>
          <w:lang w:val="en-HK"/>
        </w:rPr>
        <w:t xml:space="preserve">Allan. </w:t>
      </w:r>
      <w:r>
        <w:rPr>
          <w:lang w:val="en-HK"/>
        </w:rPr>
        <w:t>“P</w:t>
      </w:r>
      <w:r w:rsidRPr="006D1C35">
        <w:rPr>
          <w:lang w:val="en-HK"/>
        </w:rPr>
        <w:t xml:space="preserve">olicy success, policy failure </w:t>
      </w:r>
      <w:r>
        <w:rPr>
          <w:lang w:val="en-HK"/>
        </w:rPr>
        <w:t>a</w:t>
      </w:r>
      <w:r w:rsidRPr="006D1C35">
        <w:rPr>
          <w:lang w:val="en-HK"/>
        </w:rPr>
        <w:t>nd grey areas in-between</w:t>
      </w:r>
      <w:r>
        <w:rPr>
          <w:lang w:val="en-HK"/>
        </w:rPr>
        <w:t xml:space="preserve">,” </w:t>
      </w:r>
      <w:r w:rsidRPr="009B2C12">
        <w:rPr>
          <w:i/>
          <w:iCs/>
        </w:rPr>
        <w:t>Journal of Public Policy</w:t>
      </w:r>
      <w:r w:rsidRPr="009B2C12">
        <w:t> </w:t>
      </w:r>
      <w:r>
        <w:t xml:space="preserve">30, no. 3 </w:t>
      </w:r>
      <w:r w:rsidRPr="009B2C12">
        <w:t>(2010): 345-362.</w:t>
      </w:r>
    </w:p>
    <w:p w14:paraId="1124F971" w14:textId="77777777" w:rsidR="007B1080" w:rsidRPr="00636EAD" w:rsidRDefault="007B1080" w:rsidP="007B1080">
      <w:pPr>
        <w:ind w:left="709"/>
        <w:rPr>
          <w:lang w:eastAsia="zh-CN"/>
        </w:rPr>
      </w:pPr>
    </w:p>
    <w:p w14:paraId="1839342B" w14:textId="5282149A" w:rsidR="008D17E5" w:rsidRDefault="007B1080" w:rsidP="007B1080">
      <w:pPr>
        <w:ind w:left="709"/>
      </w:pPr>
      <w:r w:rsidRPr="009B2C12">
        <w:t>Schuck</w:t>
      </w:r>
      <w:r>
        <w:t>,</w:t>
      </w:r>
      <w:r w:rsidRPr="009B2C12">
        <w:t xml:space="preserve"> </w:t>
      </w:r>
      <w:r>
        <w:t xml:space="preserve">Peter H., </w:t>
      </w:r>
      <w:r>
        <w:rPr>
          <w:i/>
          <w:iCs/>
        </w:rPr>
        <w:t>Why Government Fails So Often: And How It Can Do Better</w:t>
      </w:r>
      <w:r>
        <w:t xml:space="preserve">, </w:t>
      </w:r>
      <w:r w:rsidRPr="009B2C12">
        <w:t>Princeton; Oxford: Princeton University Press</w:t>
      </w:r>
      <w:r>
        <w:t>, 2014.</w:t>
      </w:r>
    </w:p>
    <w:p w14:paraId="0974518C" w14:textId="6C03A4D7" w:rsidR="004007CC" w:rsidRDefault="004007CC" w:rsidP="004C23C5"/>
    <w:p w14:paraId="62D7C45D" w14:textId="77777777" w:rsidR="00E3204B" w:rsidRDefault="00E3204B" w:rsidP="004C23C5"/>
    <w:p w14:paraId="0F56752A" w14:textId="0747A860" w:rsidR="004C23C5" w:rsidRDefault="007B683D" w:rsidP="009127D0">
      <w:pPr>
        <w:pStyle w:val="ListParagraph"/>
        <w:numPr>
          <w:ilvl w:val="0"/>
          <w:numId w:val="1"/>
        </w:numPr>
      </w:pPr>
      <w:r>
        <w:rPr>
          <w:u w:val="single"/>
        </w:rPr>
        <w:t>March 10:</w:t>
      </w:r>
      <w:r w:rsidR="000E4F12">
        <w:rPr>
          <w:u w:val="single"/>
        </w:rPr>
        <w:t xml:space="preserve"> </w:t>
      </w:r>
      <w:r w:rsidR="008966F4" w:rsidRPr="008966F4">
        <w:rPr>
          <w:u w:val="single"/>
        </w:rPr>
        <w:t>Normalization and America’s “One China Policy”</w:t>
      </w:r>
    </w:p>
    <w:p w14:paraId="36EF9313" w14:textId="4CBDF154" w:rsidR="00BD426A" w:rsidRDefault="00BD426A">
      <w:pPr>
        <w:rPr>
          <w:u w:val="single"/>
        </w:rPr>
      </w:pPr>
    </w:p>
    <w:p w14:paraId="05062545" w14:textId="6945D454" w:rsidR="00B86E32" w:rsidRDefault="00282554" w:rsidP="00D51496">
      <w:pPr>
        <w:ind w:firstLine="720"/>
      </w:pPr>
      <w:r>
        <w:rPr>
          <w:u w:val="single"/>
        </w:rPr>
        <w:t>Required r</w:t>
      </w:r>
      <w:r w:rsidR="00FF05A8">
        <w:rPr>
          <w:u w:val="single"/>
        </w:rPr>
        <w:t>eading</w:t>
      </w:r>
      <w:r w:rsidR="00AF688F">
        <w:rPr>
          <w:u w:val="single"/>
        </w:rPr>
        <w:t>s</w:t>
      </w:r>
    </w:p>
    <w:p w14:paraId="12DEBEAC" w14:textId="77777777" w:rsidR="00AF2F88" w:rsidRDefault="00AF2F88" w:rsidP="00AF2F88"/>
    <w:p w14:paraId="06459971" w14:textId="61F24070" w:rsidR="00AF2F88" w:rsidRDefault="00AF2F88" w:rsidP="002534DE">
      <w:pPr>
        <w:ind w:firstLine="720"/>
      </w:pPr>
      <w:r w:rsidRPr="00AF2F88">
        <w:t>Bush</w:t>
      </w:r>
      <w:r>
        <w:t>,</w:t>
      </w:r>
      <w:r w:rsidRPr="00AF2F88">
        <w:t xml:space="preserve"> </w:t>
      </w:r>
      <w:r>
        <w:t>Richard C., “</w:t>
      </w:r>
      <w:hyperlink r:id="rId11" w:history="1">
        <w:r w:rsidRPr="00904021">
          <w:rPr>
            <w:rStyle w:val="Hyperlink"/>
          </w:rPr>
          <w:t xml:space="preserve">A One-China </w:t>
        </w:r>
        <w:r>
          <w:rPr>
            <w:rStyle w:val="Hyperlink"/>
          </w:rPr>
          <w:t>p</w:t>
        </w:r>
        <w:r w:rsidRPr="00904021">
          <w:rPr>
            <w:rStyle w:val="Hyperlink"/>
          </w:rPr>
          <w:t xml:space="preserve">olicy </w:t>
        </w:r>
        <w:r>
          <w:rPr>
            <w:rStyle w:val="Hyperlink"/>
          </w:rPr>
          <w:t>p</w:t>
        </w:r>
        <w:r w:rsidRPr="00904021">
          <w:rPr>
            <w:rStyle w:val="Hyperlink"/>
          </w:rPr>
          <w:t>rimer</w:t>
        </w:r>
      </w:hyperlink>
      <w:r>
        <w:t>,” Brookings Institution, March 2017.</w:t>
      </w:r>
    </w:p>
    <w:p w14:paraId="259F0166" w14:textId="77777777" w:rsidR="00AF2F88" w:rsidRDefault="00AF2F88" w:rsidP="002534DE">
      <w:pPr>
        <w:ind w:firstLine="720"/>
      </w:pPr>
    </w:p>
    <w:p w14:paraId="371C2612" w14:textId="6005716E" w:rsidR="00AF2F88" w:rsidRDefault="00AF2F88" w:rsidP="008D17E5">
      <w:pPr>
        <w:ind w:left="709" w:firstLine="11"/>
      </w:pPr>
      <w:r w:rsidRPr="00AF2F88">
        <w:t>Feldman</w:t>
      </w:r>
      <w:r>
        <w:t>,</w:t>
      </w:r>
      <w:r w:rsidRPr="00AF2F88">
        <w:t xml:space="preserve"> </w:t>
      </w:r>
      <w:r>
        <w:t>Harvey, “</w:t>
      </w:r>
      <w:hyperlink r:id="rId12" w:history="1">
        <w:r w:rsidRPr="00904021">
          <w:rPr>
            <w:rStyle w:val="Hyperlink"/>
          </w:rPr>
          <w:t xml:space="preserve">President Reagan's six assurances to Taiwan and their </w:t>
        </w:r>
        <w:r>
          <w:rPr>
            <w:rStyle w:val="Hyperlink"/>
          </w:rPr>
          <w:t>m</w:t>
        </w:r>
        <w:r w:rsidRPr="00904021">
          <w:rPr>
            <w:rStyle w:val="Hyperlink"/>
          </w:rPr>
          <w:t xml:space="preserve">eaning </w:t>
        </w:r>
        <w:r>
          <w:rPr>
            <w:rStyle w:val="Hyperlink"/>
          </w:rPr>
          <w:t>t</w:t>
        </w:r>
        <w:r w:rsidRPr="00904021">
          <w:rPr>
            <w:rStyle w:val="Hyperlink"/>
          </w:rPr>
          <w:t>oday</w:t>
        </w:r>
      </w:hyperlink>
      <w:r>
        <w:t>,” The Heritage Foundation, October 2, 2007.</w:t>
      </w:r>
    </w:p>
    <w:p w14:paraId="4BDD7ED3" w14:textId="77777777" w:rsidR="00AF2F88" w:rsidRDefault="00AF2F88" w:rsidP="008D17E5">
      <w:pPr>
        <w:ind w:left="709" w:firstLine="11"/>
      </w:pPr>
    </w:p>
    <w:p w14:paraId="4DED45D9" w14:textId="0B5733C8" w:rsidR="00AF2F88" w:rsidRDefault="00AF2F88" w:rsidP="007B1080">
      <w:pPr>
        <w:ind w:left="709" w:firstLine="11"/>
      </w:pPr>
      <w:r w:rsidRPr="0003186C">
        <w:t>Harding, Harry</w:t>
      </w:r>
      <w:r w:rsidRPr="0003186C">
        <w:rPr>
          <w:i/>
        </w:rPr>
        <w:t>, A Fragile Relationship: The United States and China since 1972</w:t>
      </w:r>
      <w:r w:rsidRPr="0003186C">
        <w:t xml:space="preserve">, Washington, D.C.: Brookings Institution, 1992, </w:t>
      </w:r>
      <w:r>
        <w:t>chs. 2-3.</w:t>
      </w:r>
    </w:p>
    <w:p w14:paraId="2B6A2BF1" w14:textId="77777777" w:rsidR="00AF2F88" w:rsidRDefault="00AF2F88" w:rsidP="007B1080">
      <w:pPr>
        <w:ind w:left="709" w:firstLine="11"/>
      </w:pPr>
    </w:p>
    <w:p w14:paraId="229D7059" w14:textId="77777777" w:rsidR="00AF2F88" w:rsidRDefault="00AF2F88" w:rsidP="00AF2F88">
      <w:pPr>
        <w:ind w:left="709" w:firstLine="11"/>
      </w:pPr>
      <w:r w:rsidRPr="003815C7">
        <w:t>Mann</w:t>
      </w:r>
      <w:r>
        <w:t>,</w:t>
      </w:r>
      <w:r w:rsidRPr="003815C7">
        <w:t xml:space="preserve"> </w:t>
      </w:r>
      <w:r w:rsidRPr="00F3750E">
        <w:t xml:space="preserve">James, </w:t>
      </w:r>
      <w:r w:rsidRPr="00F3750E">
        <w:rPr>
          <w:i/>
        </w:rPr>
        <w:t>About Face: A History of America's Curious Relationship with China</w:t>
      </w:r>
      <w:r w:rsidRPr="00954866">
        <w:rPr>
          <w:iCs/>
        </w:rPr>
        <w:t>, New York: Vintage Books</w:t>
      </w:r>
      <w:r>
        <w:rPr>
          <w:iCs/>
        </w:rPr>
        <w:t>,</w:t>
      </w:r>
      <w:r w:rsidRPr="00954866">
        <w:rPr>
          <w:iCs/>
        </w:rPr>
        <w:t xml:space="preserve"> 2000</w:t>
      </w:r>
      <w:r>
        <w:rPr>
          <w:iCs/>
        </w:rPr>
        <w:t>,</w:t>
      </w:r>
      <w:r w:rsidRPr="00954866">
        <w:rPr>
          <w:i/>
        </w:rPr>
        <w:t xml:space="preserve"> </w:t>
      </w:r>
      <w:r w:rsidRPr="005A387E">
        <w:t>ch. 17</w:t>
      </w:r>
      <w:r>
        <w:t>.</w:t>
      </w:r>
    </w:p>
    <w:p w14:paraId="0CEBC9FF" w14:textId="77777777" w:rsidR="00AF2F88" w:rsidRDefault="00AF2F88" w:rsidP="00242D47">
      <w:pPr>
        <w:pStyle w:val="NormalWeb"/>
        <w:ind w:left="709"/>
      </w:pPr>
      <w:r w:rsidRPr="00AF2F88">
        <w:t>Sutter</w:t>
      </w:r>
      <w:r>
        <w:t>,</w:t>
      </w:r>
      <w:r w:rsidRPr="00AF2F88">
        <w:t xml:space="preserve"> </w:t>
      </w:r>
      <w:r>
        <w:t>Robert, “</w:t>
      </w:r>
      <w:hyperlink r:id="rId13" w:history="1">
        <w:r w:rsidRPr="00904021">
          <w:rPr>
            <w:rStyle w:val="Hyperlink"/>
            <w:rFonts w:ascii="TimesNewRoman" w:hAnsi="TimesNewRoman"/>
          </w:rPr>
          <w:t>Taiwan: The ‘Three No's,’ Congressional-</w:t>
        </w:r>
        <w:r>
          <w:rPr>
            <w:rStyle w:val="Hyperlink"/>
            <w:rFonts w:ascii="TimesNewRoman" w:hAnsi="TimesNewRoman"/>
          </w:rPr>
          <w:t>a</w:t>
        </w:r>
        <w:r w:rsidRPr="00904021">
          <w:rPr>
            <w:rStyle w:val="Hyperlink"/>
            <w:rFonts w:ascii="TimesNewRoman" w:hAnsi="TimesNewRoman"/>
          </w:rPr>
          <w:t xml:space="preserve">dministration </w:t>
        </w:r>
        <w:r>
          <w:rPr>
            <w:rStyle w:val="Hyperlink"/>
            <w:rFonts w:ascii="TimesNewRoman" w:hAnsi="TimesNewRoman"/>
          </w:rPr>
          <w:t>d</w:t>
        </w:r>
        <w:r w:rsidRPr="00904021">
          <w:rPr>
            <w:rStyle w:val="Hyperlink"/>
            <w:rFonts w:ascii="TimesNewRoman" w:hAnsi="TimesNewRoman"/>
          </w:rPr>
          <w:t xml:space="preserve">ifferences, and U.S. </w:t>
        </w:r>
        <w:r>
          <w:rPr>
            <w:rStyle w:val="Hyperlink"/>
            <w:rFonts w:ascii="TimesNewRoman" w:hAnsi="TimesNewRoman"/>
          </w:rPr>
          <w:t>p</w:t>
        </w:r>
        <w:r w:rsidRPr="00904021">
          <w:rPr>
            <w:rStyle w:val="Hyperlink"/>
            <w:rFonts w:ascii="TimesNewRoman" w:hAnsi="TimesNewRoman"/>
          </w:rPr>
          <w:t xml:space="preserve">olicy </w:t>
        </w:r>
        <w:r>
          <w:rPr>
            <w:rStyle w:val="Hyperlink"/>
            <w:rFonts w:ascii="TimesNewRoman" w:hAnsi="TimesNewRoman"/>
          </w:rPr>
          <w:t>i</w:t>
        </w:r>
        <w:r w:rsidRPr="00904021">
          <w:rPr>
            <w:rStyle w:val="Hyperlink"/>
            <w:rFonts w:ascii="TimesNewRoman" w:hAnsi="TimesNewRoman"/>
          </w:rPr>
          <w:t>ssues</w:t>
        </w:r>
      </w:hyperlink>
      <w:r>
        <w:rPr>
          <w:rFonts w:ascii="TimesNewRoman" w:hAnsi="TimesNewRoman"/>
        </w:rPr>
        <w:t xml:space="preserve">,” CRS </w:t>
      </w:r>
      <w:r w:rsidRPr="00AF2F88">
        <w:rPr>
          <w:rFonts w:ascii="TimesNewRoman" w:hAnsi="TimesNewRoman"/>
        </w:rPr>
        <w:t>Report for Congress</w:t>
      </w:r>
      <w:r>
        <w:rPr>
          <w:rFonts w:ascii="TimesNewRoman" w:hAnsi="TimesNewRoman"/>
        </w:rPr>
        <w:t>, October 1, 1998.</w:t>
      </w:r>
    </w:p>
    <w:p w14:paraId="4CB0EFF0" w14:textId="23247D71" w:rsidR="00AF2F88" w:rsidRDefault="00AF2F88" w:rsidP="00BD426A">
      <w:pPr>
        <w:ind w:left="709"/>
      </w:pPr>
      <w:r w:rsidRPr="00CD3A7A">
        <w:t>Tucker</w:t>
      </w:r>
      <w:r>
        <w:t>,</w:t>
      </w:r>
      <w:r w:rsidRPr="00CD3A7A">
        <w:t xml:space="preserve"> </w:t>
      </w:r>
      <w:r w:rsidRPr="00B772E1">
        <w:t>Nancy</w:t>
      </w:r>
      <w:r>
        <w:t xml:space="preserve"> </w:t>
      </w:r>
      <w:r w:rsidRPr="00CD3A7A">
        <w:t>Bernkopf</w:t>
      </w:r>
      <w:r w:rsidRPr="00B772E1">
        <w:t xml:space="preserve"> (ed.), </w:t>
      </w:r>
      <w:r w:rsidRPr="00B772E1">
        <w:rPr>
          <w:i/>
        </w:rPr>
        <w:t>China Confidential: American Diplomats and Sino-American Relations, 1945-1996</w:t>
      </w:r>
      <w:r w:rsidRPr="00B772E1">
        <w:t>,</w:t>
      </w:r>
      <w:r>
        <w:t xml:space="preserve"> </w:t>
      </w:r>
      <w:r w:rsidRPr="003F6502">
        <w:t>New York: Columbia University Press</w:t>
      </w:r>
      <w:r>
        <w:t>,</w:t>
      </w:r>
      <w:r w:rsidRPr="003F6502">
        <w:t xml:space="preserve"> 2001</w:t>
      </w:r>
      <w:r>
        <w:t>,</w:t>
      </w:r>
      <w:r w:rsidRPr="00B772E1">
        <w:t xml:space="preserve"> </w:t>
      </w:r>
      <w:r>
        <w:t>pp. 477-81</w:t>
      </w:r>
    </w:p>
    <w:p w14:paraId="49ED1711" w14:textId="77777777" w:rsidR="00AF2F88" w:rsidRDefault="00AF2F88" w:rsidP="00BD426A">
      <w:pPr>
        <w:ind w:left="709"/>
      </w:pPr>
    </w:p>
    <w:p w14:paraId="3AF19BC9" w14:textId="279AB7CD" w:rsidR="00AF2F88" w:rsidRDefault="00AF2F88" w:rsidP="007B1080">
      <w:pPr>
        <w:ind w:left="709" w:firstLine="11"/>
      </w:pPr>
      <w:r w:rsidRPr="0003186C">
        <w:t>Tucker, Nancy Bernkopf, “Taiwan expendable? Nixon and Kissinger go to China.” </w:t>
      </w:r>
      <w:r w:rsidRPr="0003186C">
        <w:rPr>
          <w:i/>
          <w:iCs/>
        </w:rPr>
        <w:t>The Journal of American History</w:t>
      </w:r>
      <w:r w:rsidRPr="0003186C">
        <w:t> 92, no. 1 (2005): 109-135.</w:t>
      </w:r>
    </w:p>
    <w:p w14:paraId="7589F807" w14:textId="77777777" w:rsidR="00AF2F88" w:rsidRDefault="00AF2F88" w:rsidP="007B1080">
      <w:pPr>
        <w:ind w:left="709" w:firstLine="11"/>
      </w:pPr>
    </w:p>
    <w:p w14:paraId="35F63892" w14:textId="6FD1F6C4" w:rsidR="004007CC" w:rsidRPr="00242D47" w:rsidRDefault="002534DE" w:rsidP="00D51496">
      <w:pPr>
        <w:ind w:firstLine="709"/>
        <w:rPr>
          <w:u w:val="single"/>
        </w:rPr>
      </w:pPr>
      <w:r>
        <w:rPr>
          <w:u w:val="single"/>
        </w:rPr>
        <w:t>Recommended readings</w:t>
      </w:r>
    </w:p>
    <w:p w14:paraId="4173B6AA" w14:textId="372CDEB3" w:rsidR="002534DE" w:rsidRDefault="002534DE" w:rsidP="002534DE">
      <w:pPr>
        <w:ind w:left="709" w:firstLine="11"/>
      </w:pPr>
    </w:p>
    <w:p w14:paraId="5470CF35" w14:textId="334F1D34" w:rsidR="005A387E" w:rsidRPr="005A387E" w:rsidRDefault="00AF2F88" w:rsidP="004B4411">
      <w:pPr>
        <w:ind w:left="709" w:firstLine="11"/>
      </w:pPr>
      <w:r w:rsidRPr="003815C7">
        <w:t>Kissinger</w:t>
      </w:r>
      <w:r>
        <w:t>,</w:t>
      </w:r>
      <w:r w:rsidRPr="003815C7">
        <w:t xml:space="preserve"> </w:t>
      </w:r>
      <w:r w:rsidRPr="00F3750E">
        <w:t xml:space="preserve">Henry, </w:t>
      </w:r>
      <w:r w:rsidRPr="00F3750E">
        <w:rPr>
          <w:i/>
        </w:rPr>
        <w:t>On China</w:t>
      </w:r>
      <w:r w:rsidRPr="00F3750E">
        <w:t>,</w:t>
      </w:r>
      <w:r>
        <w:t xml:space="preserve"> </w:t>
      </w:r>
      <w:r w:rsidRPr="00954866">
        <w:t>New York: Penguin Books</w:t>
      </w:r>
      <w:r>
        <w:t>,</w:t>
      </w:r>
      <w:r w:rsidRPr="00954866">
        <w:t xml:space="preserve"> 2012</w:t>
      </w:r>
      <w:r>
        <w:t>,</w:t>
      </w:r>
      <w:r w:rsidRPr="00F3750E">
        <w:t xml:space="preserve"> </w:t>
      </w:r>
      <w:r w:rsidR="004B4411" w:rsidRPr="004813F6">
        <w:t xml:space="preserve">ch. 9 </w:t>
      </w:r>
      <w:r>
        <w:t xml:space="preserve">and </w:t>
      </w:r>
      <w:r w:rsidR="004B4411" w:rsidRPr="004813F6">
        <w:t>14</w:t>
      </w:r>
      <w:r>
        <w:t>.</w:t>
      </w:r>
    </w:p>
    <w:p w14:paraId="02D98BBA" w14:textId="03D750BC" w:rsidR="004C23C5" w:rsidRDefault="004C23C5" w:rsidP="004C23C5"/>
    <w:p w14:paraId="7640DC10" w14:textId="77777777" w:rsidR="008D17E5" w:rsidRDefault="008D17E5" w:rsidP="004C23C5"/>
    <w:p w14:paraId="6ED20C46" w14:textId="6F07E593" w:rsidR="009127D0" w:rsidRPr="008966F4" w:rsidRDefault="007B683D" w:rsidP="00067ADC">
      <w:pPr>
        <w:pStyle w:val="ListParagraph"/>
        <w:numPr>
          <w:ilvl w:val="0"/>
          <w:numId w:val="1"/>
        </w:numPr>
        <w:rPr>
          <w:u w:val="single"/>
        </w:rPr>
      </w:pPr>
      <w:r>
        <w:rPr>
          <w:u w:val="single"/>
        </w:rPr>
        <w:t xml:space="preserve">March 17: The </w:t>
      </w:r>
      <w:r w:rsidR="008966F4" w:rsidRPr="008966F4">
        <w:rPr>
          <w:u w:val="single"/>
        </w:rPr>
        <w:t xml:space="preserve">Tiananmen </w:t>
      </w:r>
      <w:r w:rsidR="002B58AF" w:rsidRPr="008966F4">
        <w:rPr>
          <w:u w:val="single"/>
        </w:rPr>
        <w:t>Crisis</w:t>
      </w:r>
      <w:r w:rsidR="002B58AF">
        <w:rPr>
          <w:u w:val="single"/>
        </w:rPr>
        <w:t>,</w:t>
      </w:r>
      <w:r w:rsidR="002C6E46">
        <w:rPr>
          <w:u w:val="single"/>
        </w:rPr>
        <w:t xml:space="preserve"> the MF</w:t>
      </w:r>
      <w:r w:rsidR="00BD426A">
        <w:rPr>
          <w:u w:val="single"/>
        </w:rPr>
        <w:t>N debacle</w:t>
      </w:r>
      <w:r w:rsidR="002C6E46">
        <w:rPr>
          <w:u w:val="single"/>
        </w:rPr>
        <w:t xml:space="preserve"> and the 1995-96 Taiwan Strait Crisis</w:t>
      </w:r>
    </w:p>
    <w:p w14:paraId="6BB7332C" w14:textId="77777777" w:rsidR="00A7671C" w:rsidRDefault="00A7671C" w:rsidP="00A7671C"/>
    <w:p w14:paraId="3EA162F2" w14:textId="26317B5B" w:rsidR="00DB6385" w:rsidRDefault="00282554" w:rsidP="008F4427">
      <w:pPr>
        <w:ind w:firstLine="709"/>
      </w:pPr>
      <w:r>
        <w:rPr>
          <w:u w:val="single"/>
        </w:rPr>
        <w:t>Required r</w:t>
      </w:r>
      <w:r w:rsidR="00FF05A8">
        <w:rPr>
          <w:u w:val="single"/>
        </w:rPr>
        <w:t>eading</w:t>
      </w:r>
      <w:r w:rsidR="00AF688F">
        <w:rPr>
          <w:u w:val="single"/>
        </w:rPr>
        <w:t>s</w:t>
      </w:r>
    </w:p>
    <w:p w14:paraId="4E2B59F3" w14:textId="77777777" w:rsidR="008D17E5" w:rsidRDefault="008D17E5" w:rsidP="00FF05A8"/>
    <w:p w14:paraId="4F4BF023" w14:textId="5039C7B8" w:rsidR="00A473CA" w:rsidRDefault="00A473CA" w:rsidP="004007CC">
      <w:pPr>
        <w:ind w:left="709" w:firstLine="11"/>
      </w:pPr>
      <w:r>
        <w:t xml:space="preserve">Harding, </w:t>
      </w:r>
      <w:r>
        <w:rPr>
          <w:i/>
          <w:iCs/>
        </w:rPr>
        <w:t>A Fragile Relationship</w:t>
      </w:r>
      <w:r>
        <w:t xml:space="preserve">, chs. </w:t>
      </w:r>
      <w:r w:rsidR="002534DE" w:rsidRPr="003D2B9F">
        <w:t>4</w:t>
      </w:r>
      <w:r w:rsidR="00D51496">
        <w:t>, 5</w:t>
      </w:r>
      <w:r w:rsidR="002534DE" w:rsidRPr="003D2B9F">
        <w:t xml:space="preserve"> </w:t>
      </w:r>
      <w:r w:rsidR="002534DE">
        <w:t xml:space="preserve">and </w:t>
      </w:r>
      <w:r w:rsidR="00D51496">
        <w:t>6.</w:t>
      </w:r>
    </w:p>
    <w:p w14:paraId="79984D48" w14:textId="77777777" w:rsidR="002534DE" w:rsidRDefault="002534DE" w:rsidP="008D17E5">
      <w:pPr>
        <w:ind w:left="709" w:firstLine="11"/>
      </w:pPr>
    </w:p>
    <w:p w14:paraId="371CF040" w14:textId="3AD47567" w:rsidR="00DB6385" w:rsidRDefault="00DB6385" w:rsidP="008D17E5">
      <w:pPr>
        <w:ind w:left="709" w:firstLine="11"/>
      </w:pPr>
      <w:r>
        <w:t xml:space="preserve">Mann, </w:t>
      </w:r>
      <w:r w:rsidR="00D51496" w:rsidRPr="00D51496">
        <w:rPr>
          <w:i/>
        </w:rPr>
        <w:t>About Face</w:t>
      </w:r>
      <w:r w:rsidR="00D51496">
        <w:rPr>
          <w:iCs/>
        </w:rPr>
        <w:t>,</w:t>
      </w:r>
      <w:r w:rsidR="00D51496" w:rsidRPr="00D51496">
        <w:t xml:space="preserve"> </w:t>
      </w:r>
      <w:r>
        <w:t>chs. 9</w:t>
      </w:r>
      <w:r w:rsidR="00A70B08">
        <w:t xml:space="preserve"> and 11</w:t>
      </w:r>
      <w:r w:rsidR="008F4427">
        <w:t>.</w:t>
      </w:r>
    </w:p>
    <w:p w14:paraId="732D3A69" w14:textId="77777777" w:rsidR="004007CC" w:rsidRDefault="004007CC" w:rsidP="008D17E5">
      <w:pPr>
        <w:ind w:left="709" w:firstLine="11"/>
      </w:pPr>
    </w:p>
    <w:p w14:paraId="0687F0C7" w14:textId="188DB06C" w:rsidR="002534DE" w:rsidRPr="004E4D14" w:rsidRDefault="008F4427" w:rsidP="002534DE">
      <w:pPr>
        <w:pStyle w:val="ListParagraph"/>
        <w:ind w:left="709" w:firstLine="11"/>
      </w:pPr>
      <w:r w:rsidRPr="008F4427">
        <w:t>Lampton</w:t>
      </w:r>
      <w:r>
        <w:t>,</w:t>
      </w:r>
      <w:r w:rsidRPr="008F4427">
        <w:t xml:space="preserve"> </w:t>
      </w:r>
      <w:r w:rsidR="002534DE">
        <w:t xml:space="preserve">David, “America's China </w:t>
      </w:r>
      <w:r>
        <w:t>policy in the age of the finance minister</w:t>
      </w:r>
      <w:r w:rsidR="002534DE">
        <w:t xml:space="preserve">: Clinton </w:t>
      </w:r>
      <w:r>
        <w:t>e</w:t>
      </w:r>
      <w:r w:rsidR="002534DE">
        <w:t xml:space="preserve">nds </w:t>
      </w:r>
      <w:r>
        <w:t>l</w:t>
      </w:r>
      <w:r w:rsidR="002534DE">
        <w:t>inkage</w:t>
      </w:r>
      <w:r>
        <w:t>,</w:t>
      </w:r>
      <w:r w:rsidR="002534DE">
        <w:t>”</w:t>
      </w:r>
      <w:r>
        <w:t xml:space="preserve"> </w:t>
      </w:r>
      <w:r w:rsidRPr="008F4427">
        <w:rPr>
          <w:i/>
          <w:iCs/>
        </w:rPr>
        <w:t>The China Quarterly</w:t>
      </w:r>
      <w:r w:rsidRPr="008F4427">
        <w:t> 139 (1994): 597-621.</w:t>
      </w:r>
    </w:p>
    <w:p w14:paraId="58170782" w14:textId="77777777" w:rsidR="002534DE" w:rsidRDefault="002534DE" w:rsidP="004007CC"/>
    <w:p w14:paraId="110755C2" w14:textId="77777777" w:rsidR="002534DE" w:rsidRDefault="002534DE" w:rsidP="001B044F">
      <w:pPr>
        <w:ind w:firstLine="709"/>
      </w:pPr>
      <w:r>
        <w:rPr>
          <w:u w:val="single"/>
        </w:rPr>
        <w:t>Recommended</w:t>
      </w:r>
      <w:r w:rsidRPr="002534DE">
        <w:rPr>
          <w:u w:val="single"/>
        </w:rPr>
        <w:t xml:space="preserve"> readings</w:t>
      </w:r>
    </w:p>
    <w:p w14:paraId="2F3347B7" w14:textId="77777777" w:rsidR="002534DE" w:rsidRDefault="002534DE" w:rsidP="002534DE"/>
    <w:p w14:paraId="65D82226" w14:textId="740F9BD6" w:rsidR="002534DE" w:rsidRDefault="002534DE" w:rsidP="004007CC">
      <w:pPr>
        <w:ind w:left="709"/>
      </w:pPr>
      <w:r>
        <w:t xml:space="preserve">Harding, </w:t>
      </w:r>
      <w:r>
        <w:rPr>
          <w:i/>
          <w:iCs/>
        </w:rPr>
        <w:t xml:space="preserve">A Fragile </w:t>
      </w:r>
      <w:r w:rsidRPr="004E49F4">
        <w:rPr>
          <w:i/>
        </w:rPr>
        <w:t>Relationship</w:t>
      </w:r>
      <w:r>
        <w:t>,</w:t>
      </w:r>
      <w:r w:rsidRPr="002534DE">
        <w:t xml:space="preserve"> </w:t>
      </w:r>
      <w:r>
        <w:t>chs. 7 and 8</w:t>
      </w:r>
      <w:r w:rsidR="00F10141">
        <w:t>.</w:t>
      </w:r>
    </w:p>
    <w:p w14:paraId="1CBD1E27" w14:textId="77777777" w:rsidR="002534DE" w:rsidRDefault="002534DE" w:rsidP="004007CC">
      <w:pPr>
        <w:ind w:left="709"/>
      </w:pPr>
    </w:p>
    <w:p w14:paraId="2A64F2E4" w14:textId="15DA5B7A" w:rsidR="00FF05A8" w:rsidRDefault="00A7671C" w:rsidP="004007CC">
      <w:pPr>
        <w:ind w:left="709"/>
      </w:pPr>
      <w:r w:rsidRPr="002534DE">
        <w:t>Kissinger</w:t>
      </w:r>
      <w:r>
        <w:t xml:space="preserve">, </w:t>
      </w:r>
      <w:r>
        <w:rPr>
          <w:i/>
          <w:iCs/>
        </w:rPr>
        <w:t>On China</w:t>
      </w:r>
      <w:r w:rsidR="00CD0673">
        <w:t>, ch</w:t>
      </w:r>
      <w:r w:rsidR="001B044F">
        <w:t>s</w:t>
      </w:r>
      <w:r w:rsidR="00CD0673">
        <w:t>. 16 and 17</w:t>
      </w:r>
      <w:r w:rsidR="001B044F">
        <w:t>.</w:t>
      </w:r>
    </w:p>
    <w:p w14:paraId="53268EA5" w14:textId="6587865F" w:rsidR="00FF05A8" w:rsidRPr="00FF05A8" w:rsidRDefault="00261CE9" w:rsidP="00FF05A8">
      <w:r>
        <w:t xml:space="preserve">         </w:t>
      </w:r>
    </w:p>
    <w:p w14:paraId="0B2DD1FF" w14:textId="6769CC5D" w:rsidR="004C23C5" w:rsidRDefault="004C23C5" w:rsidP="006937C2">
      <w:pPr>
        <w:pStyle w:val="ListParagraph"/>
      </w:pPr>
    </w:p>
    <w:p w14:paraId="77DDD1B7" w14:textId="7D11DB14" w:rsidR="004C23C5" w:rsidRDefault="007B683D" w:rsidP="006937C2">
      <w:pPr>
        <w:pStyle w:val="ListParagraph"/>
        <w:numPr>
          <w:ilvl w:val="0"/>
          <w:numId w:val="1"/>
        </w:numPr>
      </w:pPr>
      <w:r>
        <w:rPr>
          <w:u w:val="single"/>
        </w:rPr>
        <w:t xml:space="preserve">March 24: </w:t>
      </w:r>
      <w:r w:rsidR="008966F4" w:rsidRPr="008966F4">
        <w:rPr>
          <w:u w:val="single"/>
        </w:rPr>
        <w:t xml:space="preserve">Finding Aspirational Formulas for the </w:t>
      </w:r>
      <w:r w:rsidR="00B50D28" w:rsidRPr="008966F4">
        <w:rPr>
          <w:u w:val="single"/>
        </w:rPr>
        <w:t>Relationship</w:t>
      </w:r>
    </w:p>
    <w:p w14:paraId="7329F4F3" w14:textId="77777777" w:rsidR="008D17E5" w:rsidRDefault="008D17E5" w:rsidP="008D17E5">
      <w:pPr>
        <w:rPr>
          <w:u w:val="single"/>
        </w:rPr>
      </w:pPr>
    </w:p>
    <w:p w14:paraId="1E74C4ED" w14:textId="2DE00586" w:rsidR="00BD426A" w:rsidRDefault="00BD426A">
      <w:pPr>
        <w:rPr>
          <w:u w:val="single"/>
        </w:rPr>
      </w:pPr>
    </w:p>
    <w:p w14:paraId="1FB94634" w14:textId="0777EABB" w:rsidR="00FF05A8" w:rsidRDefault="00282554" w:rsidP="000562C4">
      <w:pPr>
        <w:ind w:firstLine="709"/>
      </w:pPr>
      <w:r>
        <w:rPr>
          <w:u w:val="single"/>
        </w:rPr>
        <w:t>Required r</w:t>
      </w:r>
      <w:r w:rsidR="00FF05A8" w:rsidRPr="008D17E5">
        <w:rPr>
          <w:u w:val="single"/>
        </w:rPr>
        <w:t>eading</w:t>
      </w:r>
      <w:r w:rsidR="00DC2CFF" w:rsidRPr="008D17E5">
        <w:rPr>
          <w:u w:val="single"/>
        </w:rPr>
        <w:t>s</w:t>
      </w:r>
    </w:p>
    <w:p w14:paraId="6C97F0D5" w14:textId="77777777" w:rsidR="000562C4" w:rsidRDefault="000562C4" w:rsidP="000562C4"/>
    <w:p w14:paraId="1BFF07BA" w14:textId="50793659" w:rsidR="000562C4" w:rsidRDefault="000562C4" w:rsidP="004007CC">
      <w:pPr>
        <w:ind w:left="709"/>
      </w:pPr>
      <w:r w:rsidRPr="00CD3A7A">
        <w:t xml:space="preserve">Bergsten, Fred, “A partnership of equals: How Washington should respond to China's economic challenge,” </w:t>
      </w:r>
      <w:r w:rsidRPr="00CD3A7A">
        <w:rPr>
          <w:i/>
        </w:rPr>
        <w:t>Foreign Affairs</w:t>
      </w:r>
      <w:r w:rsidRPr="00CD3A7A">
        <w:t xml:space="preserve"> 87, no. 4 (2008): 57-69.</w:t>
      </w:r>
    </w:p>
    <w:p w14:paraId="5526D091" w14:textId="77777777" w:rsidR="000562C4" w:rsidRDefault="000562C4" w:rsidP="004007CC">
      <w:pPr>
        <w:ind w:left="709"/>
      </w:pPr>
    </w:p>
    <w:p w14:paraId="21D83739" w14:textId="4D1C3B84" w:rsidR="000562C4" w:rsidRDefault="000562C4" w:rsidP="004007CC">
      <w:pPr>
        <w:ind w:left="709"/>
      </w:pPr>
      <w:r w:rsidRPr="000562C4">
        <w:t>Bergsten, Fred, “</w:t>
      </w:r>
      <w:hyperlink r:id="rId14" w:history="1">
        <w:r w:rsidRPr="000562C4">
          <w:rPr>
            <w:rStyle w:val="Hyperlink"/>
          </w:rPr>
          <w:t>Two’s company</w:t>
        </w:r>
      </w:hyperlink>
      <w:r w:rsidRPr="000562C4">
        <w:t xml:space="preserve">,” </w:t>
      </w:r>
      <w:r w:rsidRPr="000562C4">
        <w:rPr>
          <w:i/>
        </w:rPr>
        <w:t>Foreign Affairs</w:t>
      </w:r>
      <w:r w:rsidRPr="000562C4">
        <w:t>, September 1, 2009.</w:t>
      </w:r>
    </w:p>
    <w:p w14:paraId="4F2425EC" w14:textId="77777777" w:rsidR="000562C4" w:rsidRDefault="000562C4" w:rsidP="004007CC">
      <w:pPr>
        <w:ind w:left="709"/>
      </w:pPr>
    </w:p>
    <w:p w14:paraId="7ECB5893" w14:textId="38CFA8F3" w:rsidR="000562C4" w:rsidRDefault="000562C4" w:rsidP="004007CC">
      <w:pPr>
        <w:ind w:left="709"/>
      </w:pPr>
      <w:r w:rsidRPr="000562C4">
        <w:t>Feng, Zhongping, and Jing Huang</w:t>
      </w:r>
      <w:r>
        <w:t>,</w:t>
      </w:r>
      <w:r w:rsidRPr="000562C4">
        <w:t xml:space="preserve"> </w:t>
      </w:r>
      <w:r>
        <w:t>“</w:t>
      </w:r>
      <w:r w:rsidRPr="000562C4">
        <w:t>China’s strategic partnership diplomacy: Engaging with a changing world.</w:t>
      </w:r>
      <w:r>
        <w:t>”</w:t>
      </w:r>
      <w:r w:rsidRPr="000562C4">
        <w:t xml:space="preserve"> ESPO Working Paper No. 8</w:t>
      </w:r>
      <w:r>
        <w:t>,</w:t>
      </w:r>
      <w:r w:rsidRPr="000562C4">
        <w:t xml:space="preserve"> 2014</w:t>
      </w:r>
      <w:r>
        <w:t>.</w:t>
      </w:r>
    </w:p>
    <w:p w14:paraId="1191406E" w14:textId="77777777" w:rsidR="000562C4" w:rsidRDefault="000562C4" w:rsidP="004007CC">
      <w:pPr>
        <w:ind w:left="709"/>
      </w:pPr>
    </w:p>
    <w:p w14:paraId="5A11FB8F" w14:textId="5D23682D" w:rsidR="000562C4" w:rsidRDefault="000562C4" w:rsidP="006C76ED">
      <w:pPr>
        <w:ind w:left="709" w:right="20"/>
        <w:rPr>
          <w:rFonts w:cs="Times New Roman"/>
        </w:rPr>
      </w:pPr>
      <w:r w:rsidRPr="000562C4">
        <w:rPr>
          <w:rFonts w:cs="Times New Roman"/>
        </w:rPr>
        <w:t>Harding</w:t>
      </w:r>
      <w:r>
        <w:rPr>
          <w:rFonts w:cs="Times New Roman"/>
        </w:rPr>
        <w:t>,</w:t>
      </w:r>
      <w:r w:rsidRPr="000562C4">
        <w:rPr>
          <w:rFonts w:cs="Times New Roman"/>
        </w:rPr>
        <w:t xml:space="preserve"> </w:t>
      </w:r>
      <w:r>
        <w:rPr>
          <w:rFonts w:cs="Times New Roman"/>
        </w:rPr>
        <w:t>Harry, “The United States and China from partners to competitors</w:t>
      </w:r>
      <w:r w:rsidR="00DB7CF4">
        <w:rPr>
          <w:rFonts w:cs="Times New Roman"/>
        </w:rPr>
        <w:t>,</w:t>
      </w:r>
      <w:r>
        <w:rPr>
          <w:rFonts w:cs="Times New Roman"/>
        </w:rPr>
        <w:t>”</w:t>
      </w:r>
      <w:r w:rsidR="00DB7CF4">
        <w:rPr>
          <w:rFonts w:cs="Times New Roman"/>
        </w:rPr>
        <w:t xml:space="preserve"> paper for </w:t>
      </w:r>
      <w:r w:rsidR="00DB7CF4" w:rsidRPr="00DB7CF4">
        <w:rPr>
          <w:rFonts w:cs="Times New Roman"/>
        </w:rPr>
        <w:t>the Carter Center’s symposium to commemorate President Carter’s 1979 decision to normalize relations with China</w:t>
      </w:r>
      <w:r w:rsidR="00DB7CF4">
        <w:rPr>
          <w:rFonts w:cs="Times New Roman"/>
        </w:rPr>
        <w:t>, 2019.</w:t>
      </w:r>
    </w:p>
    <w:p w14:paraId="1394EF7D" w14:textId="77777777" w:rsidR="000562C4" w:rsidRDefault="000562C4" w:rsidP="006C76ED">
      <w:pPr>
        <w:ind w:left="709" w:right="20"/>
        <w:rPr>
          <w:rFonts w:cs="Times New Roman"/>
        </w:rPr>
      </w:pPr>
    </w:p>
    <w:p w14:paraId="7EEC7609" w14:textId="77777777" w:rsidR="000562C4" w:rsidRDefault="000562C4" w:rsidP="004007CC">
      <w:pPr>
        <w:ind w:left="709"/>
      </w:pPr>
      <w:r w:rsidRPr="000562C4">
        <w:t>Lampton, David M.</w:t>
      </w:r>
      <w:r>
        <w:t>,</w:t>
      </w:r>
      <w:r w:rsidRPr="000562C4">
        <w:t xml:space="preserve"> </w:t>
      </w:r>
      <w:r>
        <w:t>“</w:t>
      </w:r>
      <w:r w:rsidRPr="000562C4">
        <w:t>A new type of major-power relationship: Seeking a durable foundation for US-China ties.</w:t>
      </w:r>
      <w:r>
        <w:t>”</w:t>
      </w:r>
      <w:r w:rsidRPr="000562C4">
        <w:t> </w:t>
      </w:r>
      <w:r w:rsidRPr="000562C4">
        <w:rPr>
          <w:i/>
          <w:iCs/>
        </w:rPr>
        <w:t>Asia Policy</w:t>
      </w:r>
      <w:r w:rsidRPr="000562C4">
        <w:t> 16 (2013): 51-68.</w:t>
      </w:r>
    </w:p>
    <w:p w14:paraId="3907484F" w14:textId="4F8ACC4E" w:rsidR="004C23C5" w:rsidRDefault="004C23C5" w:rsidP="004C23C5"/>
    <w:p w14:paraId="1ACCA5A7" w14:textId="77777777" w:rsidR="004007CC" w:rsidRDefault="004007CC" w:rsidP="004C23C5"/>
    <w:p w14:paraId="676DD996" w14:textId="2892D8CE" w:rsidR="004C23C5" w:rsidRDefault="007B683D" w:rsidP="00282554">
      <w:pPr>
        <w:pStyle w:val="ListParagraph"/>
        <w:numPr>
          <w:ilvl w:val="0"/>
          <w:numId w:val="1"/>
        </w:numPr>
      </w:pPr>
      <w:r>
        <w:rPr>
          <w:u w:val="single"/>
        </w:rPr>
        <w:t xml:space="preserve">March 31: </w:t>
      </w:r>
      <w:r w:rsidR="008966F4" w:rsidRPr="008966F4">
        <w:rPr>
          <w:u w:val="single"/>
        </w:rPr>
        <w:t>Promoting and Managing Economic and Societal Interdependence</w:t>
      </w:r>
    </w:p>
    <w:p w14:paraId="2B926FAA" w14:textId="77777777" w:rsidR="000B44DD" w:rsidRDefault="000B44DD" w:rsidP="00FF05A8">
      <w:pPr>
        <w:rPr>
          <w:u w:val="single"/>
        </w:rPr>
      </w:pPr>
    </w:p>
    <w:p w14:paraId="2C101151" w14:textId="0EDF9C95" w:rsidR="00FF05A8" w:rsidRPr="00FF05A8" w:rsidRDefault="00282554" w:rsidP="00602DB8">
      <w:pPr>
        <w:ind w:firstLine="709"/>
        <w:rPr>
          <w:u w:val="single"/>
        </w:rPr>
      </w:pPr>
      <w:r>
        <w:rPr>
          <w:u w:val="single"/>
        </w:rPr>
        <w:t>Required r</w:t>
      </w:r>
      <w:r w:rsidR="00FF05A8">
        <w:rPr>
          <w:u w:val="single"/>
        </w:rPr>
        <w:t>eading</w:t>
      </w:r>
      <w:r w:rsidR="00DC2CFF">
        <w:rPr>
          <w:u w:val="single"/>
        </w:rPr>
        <w:t>s</w:t>
      </w:r>
    </w:p>
    <w:p w14:paraId="36A48AA6" w14:textId="77777777" w:rsidR="005123FB" w:rsidRDefault="005123FB" w:rsidP="005123FB"/>
    <w:p w14:paraId="6167CD02" w14:textId="77777777" w:rsidR="005123FB" w:rsidRPr="008D17E5" w:rsidRDefault="005123FB" w:rsidP="004007CC">
      <w:pPr>
        <w:ind w:left="709"/>
      </w:pPr>
      <w:r w:rsidRPr="007C5AB2">
        <w:t xml:space="preserve">Christensen, Thomas, </w:t>
      </w:r>
      <w:r w:rsidRPr="007C5AB2">
        <w:rPr>
          <w:i/>
        </w:rPr>
        <w:t>The China Challenge: Shaping the Choices of A Rising Power</w:t>
      </w:r>
      <w:r w:rsidRPr="007C5AB2">
        <w:t>, New York: W.W. Norton &amp; Company, 2015, Prologue.</w:t>
      </w:r>
    </w:p>
    <w:p w14:paraId="69DBC49E" w14:textId="77777777" w:rsidR="003B5A6B" w:rsidRDefault="003B5A6B" w:rsidP="004007CC">
      <w:pPr>
        <w:ind w:left="709"/>
      </w:pPr>
    </w:p>
    <w:p w14:paraId="72F32902" w14:textId="7C51D16A" w:rsidR="005123FB" w:rsidRDefault="005123FB" w:rsidP="004007CC">
      <w:pPr>
        <w:ind w:left="709"/>
      </w:pPr>
      <w:r>
        <w:t>Mai, Jun, “</w:t>
      </w:r>
      <w:hyperlink r:id="rId15" w:history="1">
        <w:r w:rsidRPr="007C5AB2">
          <w:rPr>
            <w:rStyle w:val="Hyperlink"/>
          </w:rPr>
          <w:t xml:space="preserve">Former top US </w:t>
        </w:r>
        <w:r>
          <w:rPr>
            <w:rStyle w:val="Hyperlink"/>
          </w:rPr>
          <w:t>t</w:t>
        </w:r>
        <w:r w:rsidRPr="007C5AB2">
          <w:rPr>
            <w:rStyle w:val="Hyperlink"/>
          </w:rPr>
          <w:t xml:space="preserve">rade negotiator Charlene Barshefsky </w:t>
        </w:r>
        <w:r>
          <w:rPr>
            <w:rStyle w:val="Hyperlink"/>
          </w:rPr>
          <w:t>s</w:t>
        </w:r>
        <w:r w:rsidRPr="007C5AB2">
          <w:rPr>
            <w:rStyle w:val="Hyperlink"/>
          </w:rPr>
          <w:t xml:space="preserve">ays China </w:t>
        </w:r>
        <w:r>
          <w:rPr>
            <w:rStyle w:val="Hyperlink"/>
          </w:rPr>
          <w:t>d</w:t>
        </w:r>
        <w:r w:rsidRPr="007C5AB2">
          <w:rPr>
            <w:rStyle w:val="Hyperlink"/>
          </w:rPr>
          <w:t xml:space="preserve">eviated from </w:t>
        </w:r>
        <w:r>
          <w:rPr>
            <w:rStyle w:val="Hyperlink"/>
          </w:rPr>
          <w:t>i</w:t>
        </w:r>
        <w:r w:rsidRPr="007C5AB2">
          <w:rPr>
            <w:rStyle w:val="Hyperlink"/>
          </w:rPr>
          <w:t xml:space="preserve">ts </w:t>
        </w:r>
        <w:r>
          <w:rPr>
            <w:rStyle w:val="Hyperlink"/>
          </w:rPr>
          <w:t>c</w:t>
        </w:r>
        <w:r w:rsidRPr="007C5AB2">
          <w:rPr>
            <w:rStyle w:val="Hyperlink"/>
          </w:rPr>
          <w:t>ommitments, paving way for trade war</w:t>
        </w:r>
      </w:hyperlink>
      <w:r>
        <w:t xml:space="preserve">,” </w:t>
      </w:r>
      <w:r w:rsidRPr="005123FB">
        <w:rPr>
          <w:i/>
          <w:iCs/>
        </w:rPr>
        <w:t>South China Moring Post</w:t>
      </w:r>
      <w:r>
        <w:t>, January 1, 2019.</w:t>
      </w:r>
    </w:p>
    <w:p w14:paraId="5F373CFC" w14:textId="77777777" w:rsidR="005123FB" w:rsidRDefault="005123FB" w:rsidP="004007CC">
      <w:pPr>
        <w:ind w:left="709"/>
      </w:pPr>
    </w:p>
    <w:p w14:paraId="7579275C" w14:textId="77777777" w:rsidR="005123FB" w:rsidRPr="00077B62" w:rsidRDefault="005123FB" w:rsidP="004007CC">
      <w:pPr>
        <w:ind w:left="709"/>
        <w:rPr>
          <w:rFonts w:cs="Times New Roman"/>
        </w:rPr>
      </w:pPr>
      <w:r w:rsidRPr="007C5AB2">
        <w:t>Roach</w:t>
      </w:r>
      <w:r>
        <w:t>,</w:t>
      </w:r>
      <w:r w:rsidRPr="007C5AB2">
        <w:t xml:space="preserve"> </w:t>
      </w:r>
      <w:r>
        <w:t xml:space="preserve">Stephen, </w:t>
      </w:r>
      <w:r w:rsidRPr="00077B62">
        <w:rPr>
          <w:rFonts w:cs="Times New Roman"/>
          <w:i/>
        </w:rPr>
        <w:t>Unbalanced: The Codependency of America and China</w:t>
      </w:r>
      <w:r w:rsidRPr="00077B62">
        <w:rPr>
          <w:rFonts w:cs="Times New Roman"/>
        </w:rPr>
        <w:t xml:space="preserve">, </w:t>
      </w:r>
      <w:r w:rsidRPr="007C5AB2">
        <w:rPr>
          <w:rFonts w:cs="Times New Roman"/>
        </w:rPr>
        <w:t>New Haven, CT: Yale University Press</w:t>
      </w:r>
      <w:r>
        <w:rPr>
          <w:rFonts w:cs="Times New Roman"/>
        </w:rPr>
        <w:t>, 2014,</w:t>
      </w:r>
      <w:r w:rsidRPr="007C5AB2">
        <w:rPr>
          <w:rFonts w:cs="Times New Roman"/>
        </w:rPr>
        <w:t xml:space="preserve"> </w:t>
      </w:r>
      <w:r w:rsidRPr="00077B62">
        <w:rPr>
          <w:rFonts w:cs="Times New Roman"/>
        </w:rPr>
        <w:t>Preface, chs.</w:t>
      </w:r>
      <w:r>
        <w:rPr>
          <w:rFonts w:cs="Times New Roman"/>
        </w:rPr>
        <w:t xml:space="preserve"> </w:t>
      </w:r>
      <w:r w:rsidRPr="00077B62">
        <w:rPr>
          <w:rFonts w:cs="Times New Roman"/>
        </w:rPr>
        <w:t>11 and 12.</w:t>
      </w:r>
    </w:p>
    <w:p w14:paraId="322058C0" w14:textId="4004497A" w:rsidR="00F81D20" w:rsidRPr="00F81D20" w:rsidRDefault="00282554" w:rsidP="00F81D20">
      <w:pPr>
        <w:pStyle w:val="NormalWeb"/>
        <w:ind w:firstLine="709"/>
        <w:rPr>
          <w:rFonts w:cstheme="minorBidi"/>
          <w:szCs w:val="22"/>
          <w:u w:val="single"/>
          <w:lang w:eastAsia="zh-CN"/>
        </w:rPr>
      </w:pPr>
      <w:r>
        <w:rPr>
          <w:rFonts w:cstheme="minorBidi"/>
          <w:szCs w:val="22"/>
          <w:u w:val="single"/>
          <w:lang w:eastAsia="zh-CN"/>
        </w:rPr>
        <w:t>Recommended readings</w:t>
      </w:r>
      <w:r w:rsidR="009A653B">
        <w:rPr>
          <w:rFonts w:cstheme="minorBidi"/>
          <w:szCs w:val="22"/>
          <w:u w:val="single"/>
          <w:lang w:eastAsia="zh-CN"/>
        </w:rPr>
        <w:t xml:space="preserve"> and video</w:t>
      </w:r>
      <w:r w:rsidR="007D6D83">
        <w:rPr>
          <w:rFonts w:cstheme="minorBidi"/>
          <w:szCs w:val="22"/>
          <w:u w:val="single"/>
          <w:lang w:eastAsia="zh-CN"/>
        </w:rPr>
        <w:t>s</w:t>
      </w:r>
    </w:p>
    <w:p w14:paraId="1DF98469" w14:textId="5235CB59" w:rsidR="00F81D20" w:rsidRDefault="00F81D20" w:rsidP="009F355F">
      <w:pPr>
        <w:ind w:left="709" w:right="360"/>
        <w:rPr>
          <w:rFonts w:cs="Times New Roman"/>
        </w:rPr>
      </w:pPr>
      <w:r w:rsidRPr="00C92C13">
        <w:rPr>
          <w:rFonts w:cs="Times New Roman"/>
        </w:rPr>
        <w:t>Gordon</w:t>
      </w:r>
      <w:r>
        <w:rPr>
          <w:rFonts w:cs="Times New Roman"/>
        </w:rPr>
        <w:t>,</w:t>
      </w:r>
      <w:r w:rsidRPr="00C92C13">
        <w:rPr>
          <w:rFonts w:cs="Times New Roman"/>
        </w:rPr>
        <w:t xml:space="preserve"> </w:t>
      </w:r>
      <w:r w:rsidRPr="008802D8">
        <w:rPr>
          <w:rFonts w:cs="Times New Roman"/>
        </w:rPr>
        <w:t>Bernard K. “</w:t>
      </w:r>
      <w:hyperlink r:id="rId16" w:history="1">
        <w:r w:rsidRPr="0031075C">
          <w:rPr>
            <w:rStyle w:val="Hyperlink"/>
            <w:rFonts w:cs="Times New Roman"/>
          </w:rPr>
          <w:t>Getting to Investment Reciprocity with China: Why It's Time to Play Hardball</w:t>
        </w:r>
      </w:hyperlink>
      <w:r w:rsidRPr="008802D8">
        <w:rPr>
          <w:rStyle w:val="Hyperlink"/>
          <w:rFonts w:cs="Times New Roman"/>
        </w:rPr>
        <w:t>.</w:t>
      </w:r>
      <w:r>
        <w:rPr>
          <w:rStyle w:val="Hyperlink"/>
          <w:rFonts w:cs="Times New Roman"/>
        </w:rPr>
        <w:t>”</w:t>
      </w:r>
      <w:r w:rsidRPr="008802D8">
        <w:rPr>
          <w:rFonts w:cs="Times New Roman"/>
        </w:rPr>
        <w:t xml:space="preserve"> </w:t>
      </w:r>
      <w:r w:rsidRPr="008802D8">
        <w:rPr>
          <w:rFonts w:cs="Times New Roman"/>
          <w:i/>
        </w:rPr>
        <w:t>Foreign Affairs</w:t>
      </w:r>
      <w:r>
        <w:rPr>
          <w:rFonts w:cs="Times New Roman"/>
        </w:rPr>
        <w:t>,</w:t>
      </w:r>
      <w:r w:rsidRPr="008802D8">
        <w:rPr>
          <w:rFonts w:cs="Times New Roman"/>
        </w:rPr>
        <w:t xml:space="preserve"> November </w:t>
      </w:r>
      <w:r w:rsidRPr="00C92C13">
        <w:rPr>
          <w:rFonts w:cs="Times New Roman"/>
        </w:rPr>
        <w:t>9, 2016</w:t>
      </w:r>
      <w:r>
        <w:rPr>
          <w:rFonts w:cs="Times New Roman"/>
        </w:rPr>
        <w:t>.</w:t>
      </w:r>
    </w:p>
    <w:p w14:paraId="74C6EFC5" w14:textId="77777777" w:rsidR="00F81D20" w:rsidRDefault="00F81D20" w:rsidP="009F355F">
      <w:pPr>
        <w:ind w:left="709" w:right="360"/>
        <w:rPr>
          <w:rFonts w:cs="Times New Roman"/>
        </w:rPr>
      </w:pPr>
    </w:p>
    <w:p w14:paraId="08596EA3" w14:textId="0EE93BA0" w:rsidR="00F81D20" w:rsidRDefault="00F81D20" w:rsidP="009F355F">
      <w:pPr>
        <w:ind w:left="709" w:right="360"/>
        <w:rPr>
          <w:rFonts w:cs="Times New Roman"/>
        </w:rPr>
      </w:pPr>
      <w:r w:rsidRPr="00F81D20">
        <w:rPr>
          <w:rFonts w:cs="Times New Roman"/>
        </w:rPr>
        <w:t>Ma</w:t>
      </w:r>
      <w:r>
        <w:rPr>
          <w:rFonts w:cs="Times New Roman"/>
        </w:rPr>
        <w:t>,</w:t>
      </w:r>
      <w:r w:rsidRPr="00F81D20">
        <w:rPr>
          <w:rFonts w:cs="Times New Roman"/>
        </w:rPr>
        <w:t xml:space="preserve"> </w:t>
      </w:r>
      <w:r>
        <w:rPr>
          <w:rFonts w:cs="Times New Roman"/>
        </w:rPr>
        <w:t>Xiaoye, “</w:t>
      </w:r>
      <w:hyperlink r:id="rId17" w:history="1">
        <w:r w:rsidRPr="00C308A1">
          <w:rPr>
            <w:rStyle w:val="Hyperlink"/>
            <w:rFonts w:cs="Times New Roman"/>
          </w:rPr>
          <w:t xml:space="preserve">On </w:t>
        </w:r>
        <w:r>
          <w:rPr>
            <w:rStyle w:val="Hyperlink"/>
            <w:rFonts w:cs="Times New Roman"/>
          </w:rPr>
          <w:t>r</w:t>
        </w:r>
        <w:r w:rsidRPr="00C308A1">
          <w:rPr>
            <w:rStyle w:val="Hyperlink"/>
            <w:rFonts w:cs="Times New Roman"/>
          </w:rPr>
          <w:t>eciprocity</w:t>
        </w:r>
      </w:hyperlink>
      <w:r>
        <w:rPr>
          <w:rFonts w:cs="Times New Roman"/>
        </w:rPr>
        <w:t xml:space="preserve">,” </w:t>
      </w:r>
      <w:r>
        <w:rPr>
          <w:rFonts w:cs="Times New Roman"/>
          <w:i/>
        </w:rPr>
        <w:t>China-US Focus</w:t>
      </w:r>
      <w:r>
        <w:rPr>
          <w:rFonts w:cs="Times New Roman"/>
          <w:iCs/>
        </w:rPr>
        <w:t>, June 8, 2018.</w:t>
      </w:r>
      <w:r>
        <w:rPr>
          <w:rFonts w:cs="Times New Roman"/>
        </w:rPr>
        <w:t xml:space="preserve"> </w:t>
      </w:r>
    </w:p>
    <w:p w14:paraId="24A121B3" w14:textId="77777777" w:rsidR="00F81D20" w:rsidRDefault="00F81D20" w:rsidP="009F355F">
      <w:pPr>
        <w:ind w:left="709" w:right="360"/>
        <w:rPr>
          <w:rFonts w:cs="Times New Roman"/>
        </w:rPr>
      </w:pPr>
    </w:p>
    <w:p w14:paraId="69F6296C" w14:textId="549688D2" w:rsidR="00F81D20" w:rsidRDefault="00F81D20" w:rsidP="009F355F">
      <w:pPr>
        <w:pStyle w:val="article-headerbyline"/>
        <w:spacing w:before="0" w:beforeAutospacing="0" w:after="0" w:afterAutospacing="0"/>
        <w:ind w:left="709"/>
        <w:rPr>
          <w:color w:val="000000" w:themeColor="text1"/>
        </w:rPr>
      </w:pPr>
      <w:r w:rsidRPr="00F81D20">
        <w:rPr>
          <w:color w:val="000000" w:themeColor="text1"/>
          <w:spacing w:val="5"/>
        </w:rPr>
        <w:t>McBride</w:t>
      </w:r>
      <w:r>
        <w:rPr>
          <w:color w:val="000000" w:themeColor="text1"/>
          <w:spacing w:val="5"/>
        </w:rPr>
        <w:t xml:space="preserve">, </w:t>
      </w:r>
      <w:r w:rsidRPr="00636EAD">
        <w:rPr>
          <w:color w:val="000000" w:themeColor="text1"/>
          <w:spacing w:val="5"/>
        </w:rPr>
        <w:t>James</w:t>
      </w:r>
      <w:r>
        <w:rPr>
          <w:color w:val="000000" w:themeColor="text1"/>
          <w:spacing w:val="5"/>
        </w:rPr>
        <w:t>,</w:t>
      </w:r>
      <w:r w:rsidRPr="00636EAD">
        <w:rPr>
          <w:color w:val="000000" w:themeColor="text1"/>
          <w:spacing w:val="5"/>
        </w:rPr>
        <w:t xml:space="preserve"> and</w:t>
      </w:r>
      <w:r w:rsidRPr="00636EAD">
        <w:rPr>
          <w:rStyle w:val="apple-converted-space"/>
          <w:i/>
          <w:iCs/>
          <w:color w:val="000000" w:themeColor="text1"/>
          <w:spacing w:val="5"/>
        </w:rPr>
        <w:t> </w:t>
      </w:r>
      <w:r w:rsidRPr="00636EAD">
        <w:rPr>
          <w:color w:val="000000" w:themeColor="text1"/>
          <w:spacing w:val="5"/>
        </w:rPr>
        <w:t>Andrew Chatzky</w:t>
      </w:r>
      <w:r w:rsidRPr="00F81D20">
        <w:rPr>
          <w:color w:val="000000" w:themeColor="text1"/>
          <w:spacing w:val="5"/>
        </w:rPr>
        <w:t xml:space="preserve">, </w:t>
      </w:r>
      <w:r w:rsidRPr="00FB0C64">
        <w:rPr>
          <w:color w:val="000000" w:themeColor="text1"/>
          <w:spacing w:val="5"/>
        </w:rPr>
        <w:t>“</w:t>
      </w:r>
      <w:hyperlink r:id="rId18" w:history="1">
        <w:r w:rsidRPr="00FB0C64">
          <w:rPr>
            <w:rStyle w:val="Hyperlink"/>
            <w:spacing w:val="5"/>
          </w:rPr>
          <w:t xml:space="preserve">Is ‘Made In China 2025’ a </w:t>
        </w:r>
        <w:r>
          <w:rPr>
            <w:rStyle w:val="Hyperlink"/>
            <w:spacing w:val="5"/>
          </w:rPr>
          <w:t>t</w:t>
        </w:r>
        <w:r w:rsidRPr="00FB0C64">
          <w:rPr>
            <w:rStyle w:val="Hyperlink"/>
            <w:spacing w:val="5"/>
          </w:rPr>
          <w:t xml:space="preserve">hreat </w:t>
        </w:r>
        <w:r>
          <w:rPr>
            <w:rStyle w:val="Hyperlink"/>
            <w:spacing w:val="5"/>
          </w:rPr>
          <w:t>t</w:t>
        </w:r>
        <w:r w:rsidRPr="00FB0C64">
          <w:rPr>
            <w:rStyle w:val="Hyperlink"/>
            <w:spacing w:val="5"/>
          </w:rPr>
          <w:t>o global trade?</w:t>
        </w:r>
      </w:hyperlink>
      <w:r w:rsidRPr="00636EAD">
        <w:rPr>
          <w:color w:val="000000" w:themeColor="text1"/>
        </w:rPr>
        <w:t>”</w:t>
      </w:r>
      <w:r>
        <w:rPr>
          <w:color w:val="000000" w:themeColor="text1"/>
        </w:rPr>
        <w:t xml:space="preserve"> Council on Foreign Relations, May 13, 2019.</w:t>
      </w:r>
    </w:p>
    <w:p w14:paraId="2E0BD45B" w14:textId="77777777" w:rsidR="00F81D20" w:rsidRPr="00636EAD" w:rsidRDefault="00F81D20" w:rsidP="009F355F">
      <w:pPr>
        <w:pStyle w:val="article-headerbyline"/>
        <w:spacing w:before="0" w:beforeAutospacing="0" w:after="0" w:afterAutospacing="0"/>
        <w:ind w:left="709"/>
        <w:rPr>
          <w:color w:val="000000" w:themeColor="text1"/>
        </w:rPr>
      </w:pPr>
    </w:p>
    <w:p w14:paraId="239FF5A5" w14:textId="16DE6866" w:rsidR="00F81D20" w:rsidRDefault="00F81D20" w:rsidP="009F355F">
      <w:pPr>
        <w:ind w:left="709"/>
      </w:pPr>
      <w:r w:rsidRPr="000F0B05">
        <w:t xml:space="preserve">Paulson, Henry, </w:t>
      </w:r>
      <w:r w:rsidRPr="000F0B05">
        <w:rPr>
          <w:i/>
        </w:rPr>
        <w:t>Dealing with China: An Insider Unmasks the New Economic Superpower</w:t>
      </w:r>
      <w:r w:rsidRPr="000F0B05">
        <w:rPr>
          <w:iCs/>
        </w:rPr>
        <w:t>, New York: Twelve, 2015,</w:t>
      </w:r>
      <w:r w:rsidRPr="000F0B05">
        <w:rPr>
          <w:i/>
        </w:rPr>
        <w:t xml:space="preserve"> </w:t>
      </w:r>
      <w:r w:rsidRPr="000F0B05">
        <w:t>chs. 11-14</w:t>
      </w:r>
      <w:r>
        <w:t>.</w:t>
      </w:r>
    </w:p>
    <w:p w14:paraId="6C50FDEF" w14:textId="77777777" w:rsidR="00F81D20" w:rsidRPr="00282554" w:rsidRDefault="00F81D20" w:rsidP="00666EF7">
      <w:pPr>
        <w:rPr>
          <w:rFonts w:cs="Times New Roman"/>
          <w:bCs/>
        </w:rPr>
      </w:pPr>
    </w:p>
    <w:p w14:paraId="621F47BF" w14:textId="7A2ABA8C" w:rsidR="00F81D20" w:rsidRDefault="00F81D20" w:rsidP="009F355F">
      <w:pPr>
        <w:ind w:left="709" w:right="360"/>
        <w:rPr>
          <w:rFonts w:cs="Times New Roman"/>
        </w:rPr>
      </w:pPr>
      <w:r>
        <w:rPr>
          <w:rFonts w:cs="Times New Roman"/>
        </w:rPr>
        <w:t xml:space="preserve">Steven Bognar and Julia Reichert (producers), “American Factory” (A Netflix documentary) </w:t>
      </w:r>
    </w:p>
    <w:p w14:paraId="54438F75" w14:textId="77777777" w:rsidR="00F81D20" w:rsidRDefault="00F81D20" w:rsidP="009F355F">
      <w:pPr>
        <w:ind w:left="709" w:right="360"/>
        <w:rPr>
          <w:rFonts w:cs="Times New Roman"/>
        </w:rPr>
      </w:pPr>
    </w:p>
    <w:p w14:paraId="02B17A07" w14:textId="3E8748AB" w:rsidR="009417AE" w:rsidRDefault="00F81D20" w:rsidP="007B683D">
      <w:pPr>
        <w:pStyle w:val="NormalWeb"/>
        <w:spacing w:before="0" w:beforeAutospacing="0" w:after="0" w:afterAutospacing="0"/>
        <w:ind w:left="709"/>
        <w:rPr>
          <w:rFonts w:cstheme="minorBidi"/>
          <w:szCs w:val="22"/>
          <w:lang w:eastAsia="zh-CN"/>
        </w:rPr>
      </w:pPr>
      <w:r>
        <w:rPr>
          <w:rFonts w:cstheme="minorBidi"/>
          <w:szCs w:val="22"/>
          <w:lang w:eastAsia="zh-CN"/>
        </w:rPr>
        <w:t>U.S. Chamber of Commerce, “</w:t>
      </w:r>
      <w:hyperlink r:id="rId19" w:history="1">
        <w:r w:rsidRPr="00CC6335">
          <w:rPr>
            <w:rStyle w:val="Hyperlink"/>
            <w:rFonts w:cstheme="minorBidi"/>
            <w:szCs w:val="22"/>
            <w:lang w:eastAsia="zh-CN"/>
          </w:rPr>
          <w:t xml:space="preserve">Made in China 2025: Global </w:t>
        </w:r>
        <w:r>
          <w:rPr>
            <w:rStyle w:val="Hyperlink"/>
            <w:rFonts w:cstheme="minorBidi"/>
            <w:szCs w:val="22"/>
            <w:lang w:eastAsia="zh-CN"/>
          </w:rPr>
          <w:t>a</w:t>
        </w:r>
        <w:r w:rsidRPr="00CC6335">
          <w:rPr>
            <w:rStyle w:val="Hyperlink"/>
            <w:rFonts w:cstheme="minorBidi"/>
            <w:szCs w:val="22"/>
            <w:lang w:eastAsia="zh-CN"/>
          </w:rPr>
          <w:t xml:space="preserve">mbitions </w:t>
        </w:r>
        <w:r>
          <w:rPr>
            <w:rStyle w:val="Hyperlink"/>
            <w:rFonts w:cstheme="minorBidi"/>
            <w:szCs w:val="22"/>
            <w:lang w:eastAsia="zh-CN"/>
          </w:rPr>
          <w:t>b</w:t>
        </w:r>
        <w:r w:rsidRPr="00CC6335">
          <w:rPr>
            <w:rStyle w:val="Hyperlink"/>
            <w:rFonts w:cstheme="minorBidi"/>
            <w:szCs w:val="22"/>
            <w:lang w:eastAsia="zh-CN"/>
          </w:rPr>
          <w:t xml:space="preserve">uilt on </w:t>
        </w:r>
        <w:r>
          <w:rPr>
            <w:rStyle w:val="Hyperlink"/>
            <w:rFonts w:cstheme="minorBidi"/>
            <w:szCs w:val="22"/>
            <w:lang w:eastAsia="zh-CN"/>
          </w:rPr>
          <w:t>l</w:t>
        </w:r>
        <w:r w:rsidRPr="00CC6335">
          <w:rPr>
            <w:rStyle w:val="Hyperlink"/>
            <w:rFonts w:cstheme="minorBidi"/>
            <w:szCs w:val="22"/>
            <w:lang w:eastAsia="zh-CN"/>
          </w:rPr>
          <w:t xml:space="preserve">ocal </w:t>
        </w:r>
        <w:r>
          <w:rPr>
            <w:rStyle w:val="Hyperlink"/>
            <w:rFonts w:cstheme="minorBidi"/>
            <w:szCs w:val="22"/>
            <w:lang w:eastAsia="zh-CN"/>
          </w:rPr>
          <w:t>p</w:t>
        </w:r>
        <w:r w:rsidRPr="00CC6335">
          <w:rPr>
            <w:rStyle w:val="Hyperlink"/>
            <w:rFonts w:cstheme="minorBidi"/>
            <w:szCs w:val="22"/>
            <w:lang w:eastAsia="zh-CN"/>
          </w:rPr>
          <w:t>rotections</w:t>
        </w:r>
      </w:hyperlink>
      <w:r>
        <w:rPr>
          <w:rFonts w:cstheme="minorBidi"/>
          <w:szCs w:val="22"/>
          <w:lang w:eastAsia="zh-CN"/>
        </w:rPr>
        <w:t xml:space="preserve">,” March 16, 2017. </w:t>
      </w:r>
    </w:p>
    <w:p w14:paraId="66FB8CE7" w14:textId="77777777" w:rsidR="007B683D" w:rsidRPr="007B683D" w:rsidRDefault="007B683D" w:rsidP="007B683D">
      <w:pPr>
        <w:pStyle w:val="NormalWeb"/>
        <w:spacing w:before="0" w:beforeAutospacing="0" w:after="0" w:afterAutospacing="0"/>
        <w:ind w:left="709"/>
        <w:rPr>
          <w:rFonts w:cstheme="minorBidi"/>
          <w:szCs w:val="22"/>
          <w:lang w:eastAsia="zh-CN"/>
        </w:rPr>
      </w:pPr>
    </w:p>
    <w:p w14:paraId="6CC13DB1" w14:textId="745F09F8" w:rsidR="004C23C5" w:rsidRDefault="007B683D" w:rsidP="00077B62">
      <w:pPr>
        <w:pStyle w:val="ListParagraph"/>
        <w:numPr>
          <w:ilvl w:val="0"/>
          <w:numId w:val="1"/>
        </w:numPr>
      </w:pPr>
      <w:r>
        <w:rPr>
          <w:u w:val="single"/>
        </w:rPr>
        <w:t xml:space="preserve">April 7: </w:t>
      </w:r>
      <w:r w:rsidR="008966F4" w:rsidRPr="008966F4">
        <w:rPr>
          <w:u w:val="single"/>
        </w:rPr>
        <w:t xml:space="preserve">Integrating China into </w:t>
      </w:r>
      <w:r w:rsidR="002C6E46">
        <w:rPr>
          <w:u w:val="single"/>
        </w:rPr>
        <w:t xml:space="preserve">a “Rules-Based” </w:t>
      </w:r>
      <w:r w:rsidR="008966F4" w:rsidRPr="008966F4">
        <w:rPr>
          <w:u w:val="single"/>
        </w:rPr>
        <w:t>International Community</w:t>
      </w:r>
    </w:p>
    <w:p w14:paraId="6AB677B7" w14:textId="77777777" w:rsidR="00282554" w:rsidRDefault="00282554" w:rsidP="00282554">
      <w:pPr>
        <w:pStyle w:val="ListParagraph"/>
      </w:pPr>
    </w:p>
    <w:p w14:paraId="5A1F2486" w14:textId="77777777" w:rsidR="00077B62" w:rsidRDefault="00827CAD" w:rsidP="00A13C98">
      <w:pPr>
        <w:ind w:left="709"/>
        <w:rPr>
          <w:u w:val="single"/>
        </w:rPr>
      </w:pPr>
      <w:r>
        <w:rPr>
          <w:u w:val="single"/>
        </w:rPr>
        <w:t>Required r</w:t>
      </w:r>
      <w:r w:rsidR="009B1FBF">
        <w:rPr>
          <w:u w:val="single"/>
        </w:rPr>
        <w:t>eading</w:t>
      </w:r>
      <w:r w:rsidR="000B44DD">
        <w:rPr>
          <w:u w:val="single"/>
        </w:rPr>
        <w:t>s</w:t>
      </w:r>
    </w:p>
    <w:p w14:paraId="6113E316" w14:textId="77777777" w:rsidR="00302B0B" w:rsidRDefault="00302B0B" w:rsidP="00302B0B"/>
    <w:p w14:paraId="52FB9CE8" w14:textId="21F5C4E9" w:rsidR="00302B0B" w:rsidRDefault="00302B0B" w:rsidP="009F355F">
      <w:pPr>
        <w:ind w:left="709"/>
      </w:pPr>
      <w:r w:rsidRPr="00302B0B">
        <w:t>Economy</w:t>
      </w:r>
      <w:r>
        <w:t>,</w:t>
      </w:r>
      <w:r w:rsidRPr="00302B0B">
        <w:t xml:space="preserve"> </w:t>
      </w:r>
      <w:r>
        <w:t>Elizabeth, “</w:t>
      </w:r>
      <w:hyperlink r:id="rId20" w:history="1">
        <w:r w:rsidRPr="00CC6335">
          <w:rPr>
            <w:rStyle w:val="Hyperlink"/>
          </w:rPr>
          <w:t>Why China is no climate leader</w:t>
        </w:r>
      </w:hyperlink>
      <w:r>
        <w:t xml:space="preserve">,” </w:t>
      </w:r>
      <w:r w:rsidRPr="00302B0B">
        <w:rPr>
          <w:i/>
          <w:iCs/>
        </w:rPr>
        <w:t>Politico</w:t>
      </w:r>
      <w:r>
        <w:t>, June 12, 2017.</w:t>
      </w:r>
    </w:p>
    <w:p w14:paraId="6C8FD856" w14:textId="656B5633" w:rsidR="00666EF7" w:rsidRDefault="00666EF7" w:rsidP="009F355F">
      <w:pPr>
        <w:ind w:left="709"/>
      </w:pPr>
    </w:p>
    <w:p w14:paraId="61D6BF36" w14:textId="194F273A" w:rsidR="00666EF7" w:rsidRDefault="00666EF7" w:rsidP="00666EF7">
      <w:pPr>
        <w:ind w:left="709"/>
      </w:pPr>
      <w:r w:rsidRPr="00666EF7">
        <w:t>Economy, Elizabeth, “</w:t>
      </w:r>
      <w:hyperlink r:id="rId21" w:history="1">
        <w:r w:rsidRPr="00666EF7">
          <w:rPr>
            <w:rStyle w:val="Hyperlink"/>
          </w:rPr>
          <w:t>Trade: Parade of broken promises</w:t>
        </w:r>
      </w:hyperlink>
      <w:r w:rsidRPr="00666EF7">
        <w:t xml:space="preserve">,” </w:t>
      </w:r>
      <w:r w:rsidRPr="00666EF7">
        <w:rPr>
          <w:i/>
          <w:iCs/>
        </w:rPr>
        <w:t>Democracy: A Journal of Idea</w:t>
      </w:r>
      <w:r w:rsidRPr="00666EF7">
        <w:t>s, no. 52, 2019.</w:t>
      </w:r>
    </w:p>
    <w:p w14:paraId="67902933" w14:textId="77777777" w:rsidR="00302B0B" w:rsidRDefault="00302B0B" w:rsidP="009F355F">
      <w:pPr>
        <w:ind w:left="709"/>
      </w:pPr>
    </w:p>
    <w:p w14:paraId="19BF48ED" w14:textId="208972F4" w:rsidR="00302B0B" w:rsidRDefault="00302B0B" w:rsidP="00172689">
      <w:pPr>
        <w:ind w:left="709" w:right="360"/>
        <w:rPr>
          <w:rFonts w:cs="Times New Roman"/>
        </w:rPr>
      </w:pPr>
      <w:r w:rsidRPr="00302B0B">
        <w:rPr>
          <w:rFonts w:cs="Times New Roman"/>
        </w:rPr>
        <w:t>Johnston</w:t>
      </w:r>
      <w:r>
        <w:rPr>
          <w:rFonts w:cs="Times New Roman"/>
        </w:rPr>
        <w:t>,</w:t>
      </w:r>
      <w:r w:rsidRPr="00302B0B">
        <w:rPr>
          <w:rFonts w:cs="Times New Roman"/>
        </w:rPr>
        <w:t xml:space="preserve"> </w:t>
      </w:r>
      <w:r w:rsidRPr="002534DE">
        <w:rPr>
          <w:rFonts w:cs="Times New Roman"/>
        </w:rPr>
        <w:t xml:space="preserve">Alastair Iain, “Is China a </w:t>
      </w:r>
      <w:r>
        <w:rPr>
          <w:rFonts w:cs="Times New Roman"/>
        </w:rPr>
        <w:t>s</w:t>
      </w:r>
      <w:r w:rsidRPr="002534DE">
        <w:rPr>
          <w:rFonts w:cs="Times New Roman"/>
        </w:rPr>
        <w:t xml:space="preserve">tatus </w:t>
      </w:r>
      <w:r>
        <w:rPr>
          <w:rFonts w:cs="Times New Roman"/>
        </w:rPr>
        <w:t>q</w:t>
      </w:r>
      <w:r w:rsidRPr="002534DE">
        <w:rPr>
          <w:rFonts w:cs="Times New Roman"/>
        </w:rPr>
        <w:t xml:space="preserve">uo </w:t>
      </w:r>
      <w:r>
        <w:rPr>
          <w:rFonts w:cs="Times New Roman"/>
        </w:rPr>
        <w:t>p</w:t>
      </w:r>
      <w:r w:rsidRPr="002534DE">
        <w:rPr>
          <w:rFonts w:cs="Times New Roman"/>
        </w:rPr>
        <w:t>ower?”</w:t>
      </w:r>
      <w:r>
        <w:rPr>
          <w:rFonts w:cs="Times New Roman"/>
        </w:rPr>
        <w:t xml:space="preserve"> </w:t>
      </w:r>
      <w:r w:rsidRPr="00302B0B">
        <w:rPr>
          <w:rFonts w:cs="Times New Roman"/>
          <w:i/>
          <w:iCs/>
        </w:rPr>
        <w:t>International security</w:t>
      </w:r>
      <w:r w:rsidRPr="00302B0B">
        <w:rPr>
          <w:rFonts w:cs="Times New Roman"/>
        </w:rPr>
        <w:t> 27, no. 4 (2003): 5-56.</w:t>
      </w:r>
    </w:p>
    <w:p w14:paraId="540BC3EB" w14:textId="77777777" w:rsidR="00302B0B" w:rsidRPr="002534DE" w:rsidRDefault="00302B0B" w:rsidP="00172689">
      <w:pPr>
        <w:ind w:left="709" w:right="360"/>
        <w:rPr>
          <w:rFonts w:cs="Times New Roman"/>
        </w:rPr>
      </w:pPr>
    </w:p>
    <w:p w14:paraId="5A5D5B00" w14:textId="626800EF" w:rsidR="00302B0B" w:rsidRDefault="00302B0B" w:rsidP="009F355F">
      <w:pPr>
        <w:ind w:left="709" w:right="360"/>
        <w:rPr>
          <w:rFonts w:cs="Times New Roman"/>
        </w:rPr>
      </w:pPr>
      <w:r w:rsidRPr="002534DE">
        <w:rPr>
          <w:rFonts w:cs="Times New Roman"/>
        </w:rPr>
        <w:t>Rajaratnam School of International Studies, “</w:t>
      </w:r>
      <w:hyperlink r:id="rId22" w:anchor=".YAmR--gzaUk" w:history="1">
        <w:r w:rsidRPr="00904021">
          <w:rPr>
            <w:rStyle w:val="Hyperlink"/>
            <w:rFonts w:cs="Times New Roman"/>
          </w:rPr>
          <w:t xml:space="preserve">China and </w:t>
        </w:r>
        <w:r>
          <w:rPr>
            <w:rStyle w:val="Hyperlink"/>
            <w:rFonts w:cs="Times New Roman"/>
          </w:rPr>
          <w:t>g</w:t>
        </w:r>
        <w:r w:rsidRPr="00904021">
          <w:rPr>
            <w:rStyle w:val="Hyperlink"/>
            <w:rFonts w:cs="Times New Roman"/>
          </w:rPr>
          <w:t xml:space="preserve">lobal </w:t>
        </w:r>
        <w:r>
          <w:rPr>
            <w:rStyle w:val="Hyperlink"/>
            <w:rFonts w:cs="Times New Roman"/>
          </w:rPr>
          <w:t>n</w:t>
        </w:r>
        <w:r w:rsidRPr="00904021">
          <w:rPr>
            <w:rStyle w:val="Hyperlink"/>
            <w:rFonts w:cs="Times New Roman"/>
          </w:rPr>
          <w:t>orms</w:t>
        </w:r>
      </w:hyperlink>
      <w:r>
        <w:rPr>
          <w:rFonts w:cs="Times New Roman"/>
        </w:rPr>
        <w:t>,” March 28, 2018.</w:t>
      </w:r>
    </w:p>
    <w:p w14:paraId="1C805792" w14:textId="77777777" w:rsidR="00302B0B" w:rsidRPr="002534DE" w:rsidRDefault="00302B0B" w:rsidP="00666EF7">
      <w:pPr>
        <w:ind w:right="360"/>
        <w:rPr>
          <w:rFonts w:cs="Times New Roman"/>
        </w:rPr>
      </w:pPr>
    </w:p>
    <w:p w14:paraId="1F99E2F7" w14:textId="77777777" w:rsidR="00302B0B" w:rsidRPr="00077B62" w:rsidRDefault="00302B0B" w:rsidP="009F355F">
      <w:pPr>
        <w:ind w:left="709"/>
        <w:rPr>
          <w:u w:val="single"/>
        </w:rPr>
      </w:pPr>
      <w:r w:rsidRPr="00302B0B">
        <w:t>Zoellick, Robert, “</w:t>
      </w:r>
      <w:hyperlink r:id="rId23" w:history="1">
        <w:r w:rsidRPr="00302B0B">
          <w:rPr>
            <w:rStyle w:val="Hyperlink"/>
          </w:rPr>
          <w:t>Whither China: From membership to responsibility</w:t>
        </w:r>
      </w:hyperlink>
      <w:r w:rsidRPr="00302B0B">
        <w:t>,” September 21, 2005.</w:t>
      </w:r>
    </w:p>
    <w:p w14:paraId="0C5FAC79" w14:textId="4D68546E" w:rsidR="009676B2" w:rsidRPr="00077B62" w:rsidRDefault="009676B2" w:rsidP="00077B62">
      <w:pPr>
        <w:ind w:right="360"/>
        <w:rPr>
          <w:rFonts w:cs="Times New Roman"/>
        </w:rPr>
      </w:pPr>
    </w:p>
    <w:p w14:paraId="589A05E4" w14:textId="64F4B623" w:rsidR="009F355F" w:rsidRDefault="009676B2" w:rsidP="00302B0B">
      <w:pPr>
        <w:ind w:right="360" w:firstLine="709"/>
        <w:rPr>
          <w:rFonts w:cs="Times New Roman"/>
        </w:rPr>
      </w:pPr>
      <w:r w:rsidRPr="002534DE">
        <w:rPr>
          <w:rFonts w:cs="Times New Roman"/>
          <w:u w:val="single"/>
        </w:rPr>
        <w:t>Recommended reading</w:t>
      </w:r>
      <w:r w:rsidR="00282554" w:rsidRPr="002534DE">
        <w:rPr>
          <w:rFonts w:cs="Times New Roman"/>
          <w:u w:val="single"/>
        </w:rPr>
        <w:t>s</w:t>
      </w:r>
    </w:p>
    <w:p w14:paraId="3F0512D5" w14:textId="77777777" w:rsidR="00282554" w:rsidRDefault="00282554" w:rsidP="009F355F">
      <w:pPr>
        <w:pStyle w:val="ListParagraph"/>
        <w:ind w:left="709" w:right="360" w:firstLine="11"/>
        <w:rPr>
          <w:rFonts w:cs="Times New Roman"/>
        </w:rPr>
      </w:pPr>
    </w:p>
    <w:p w14:paraId="5E127D29" w14:textId="0B4D2A62" w:rsidR="009676B2" w:rsidRDefault="00302B0B" w:rsidP="009F355F">
      <w:pPr>
        <w:ind w:left="709" w:right="360"/>
        <w:rPr>
          <w:rFonts w:cs="Times New Roman"/>
        </w:rPr>
      </w:pPr>
      <w:r w:rsidRPr="00302B0B">
        <w:rPr>
          <w:rFonts w:cs="Times New Roman"/>
        </w:rPr>
        <w:t>Economy</w:t>
      </w:r>
      <w:r>
        <w:rPr>
          <w:rFonts w:cs="Times New Roman"/>
        </w:rPr>
        <w:t>,</w:t>
      </w:r>
      <w:r w:rsidRPr="00302B0B">
        <w:rPr>
          <w:rFonts w:cs="Times New Roman"/>
        </w:rPr>
        <w:t xml:space="preserve"> </w:t>
      </w:r>
      <w:r w:rsidR="00827CAD" w:rsidRPr="002534DE">
        <w:rPr>
          <w:rFonts w:cs="Times New Roman"/>
        </w:rPr>
        <w:t>Elizabeth</w:t>
      </w:r>
      <w:r>
        <w:rPr>
          <w:rFonts w:cs="Times New Roman"/>
        </w:rPr>
        <w:t>,</w:t>
      </w:r>
      <w:r w:rsidR="009676B2" w:rsidRPr="002534DE">
        <w:rPr>
          <w:rFonts w:cs="Times New Roman"/>
        </w:rPr>
        <w:t xml:space="preserve"> and Michel Oksenberg (eds.), </w:t>
      </w:r>
      <w:r w:rsidR="00AF416A" w:rsidRPr="002534DE">
        <w:rPr>
          <w:rFonts w:cs="Times New Roman"/>
          <w:i/>
          <w:iCs/>
        </w:rPr>
        <w:t>China Joins the World: Progress and Prospects</w:t>
      </w:r>
      <w:r>
        <w:rPr>
          <w:rFonts w:cs="Times New Roman"/>
        </w:rPr>
        <w:t xml:space="preserve">, </w:t>
      </w:r>
      <w:r w:rsidRPr="00302B0B">
        <w:rPr>
          <w:rFonts w:cs="Times New Roman"/>
        </w:rPr>
        <w:t>New York: Council on Foreign Relations Press</w:t>
      </w:r>
      <w:r>
        <w:rPr>
          <w:rFonts w:cs="Times New Roman"/>
        </w:rPr>
        <w:t>,</w:t>
      </w:r>
      <w:r w:rsidRPr="00302B0B">
        <w:rPr>
          <w:rFonts w:cs="Times New Roman"/>
        </w:rPr>
        <w:t xml:space="preserve"> 1999</w:t>
      </w:r>
      <w:r>
        <w:rPr>
          <w:rFonts w:cs="Times New Roman"/>
        </w:rPr>
        <w:t>.</w:t>
      </w:r>
    </w:p>
    <w:p w14:paraId="2A5F9EDC" w14:textId="315E2CAC" w:rsidR="00666EF7" w:rsidRDefault="00666EF7" w:rsidP="009F355F">
      <w:pPr>
        <w:ind w:left="709" w:right="360"/>
        <w:rPr>
          <w:rFonts w:cs="Times New Roman"/>
        </w:rPr>
      </w:pPr>
    </w:p>
    <w:p w14:paraId="04E498A8" w14:textId="623407B4" w:rsidR="00666EF7" w:rsidRPr="00302B0B" w:rsidRDefault="00666EF7" w:rsidP="00666EF7">
      <w:pPr>
        <w:ind w:left="709" w:right="360"/>
        <w:rPr>
          <w:rFonts w:cs="Times New Roman"/>
        </w:rPr>
      </w:pPr>
      <w:r w:rsidRPr="00666EF7">
        <w:rPr>
          <w:rFonts w:cs="Times New Roman"/>
        </w:rPr>
        <w:t>U.S. Trade Representative, “</w:t>
      </w:r>
      <w:hyperlink r:id="rId24" w:history="1">
        <w:r w:rsidRPr="00666EF7">
          <w:rPr>
            <w:rStyle w:val="Hyperlink"/>
            <w:rFonts w:cs="Times New Roman"/>
          </w:rPr>
          <w:t>2018 report to Congress on China’s WTO compliance</w:t>
        </w:r>
      </w:hyperlink>
      <w:r w:rsidRPr="00666EF7">
        <w:rPr>
          <w:rFonts w:cs="Times New Roman"/>
        </w:rPr>
        <w:t>,” February 2019</w:t>
      </w:r>
      <w:r>
        <w:rPr>
          <w:rFonts w:cs="Times New Roman"/>
        </w:rPr>
        <w:t>.</w:t>
      </w:r>
    </w:p>
    <w:p w14:paraId="2AAB2135" w14:textId="27E0D7B1" w:rsidR="006937C2" w:rsidRDefault="006937C2" w:rsidP="006937C2"/>
    <w:p w14:paraId="77BF6F4C" w14:textId="77777777" w:rsidR="009F355F" w:rsidRDefault="009F355F" w:rsidP="006937C2"/>
    <w:p w14:paraId="6B9C522E" w14:textId="051E17B1" w:rsidR="0088333E" w:rsidRPr="00DC39EB" w:rsidRDefault="007B683D" w:rsidP="00390B52">
      <w:pPr>
        <w:pStyle w:val="ListParagraph"/>
        <w:numPr>
          <w:ilvl w:val="0"/>
          <w:numId w:val="1"/>
        </w:numPr>
        <w:tabs>
          <w:tab w:val="right" w:pos="9020"/>
        </w:tabs>
        <w:rPr>
          <w:u w:val="single"/>
        </w:rPr>
      </w:pPr>
      <w:r>
        <w:rPr>
          <w:u w:val="single"/>
        </w:rPr>
        <w:t xml:space="preserve">April </w:t>
      </w:r>
      <w:r w:rsidR="0038677A">
        <w:rPr>
          <w:u w:val="single"/>
        </w:rPr>
        <w:t>1</w:t>
      </w:r>
      <w:r>
        <w:rPr>
          <w:u w:val="single"/>
        </w:rPr>
        <w:t xml:space="preserve">4: </w:t>
      </w:r>
      <w:r w:rsidR="0088333E" w:rsidRPr="00DC39EB">
        <w:rPr>
          <w:u w:val="single"/>
        </w:rPr>
        <w:t xml:space="preserve">Promoting </w:t>
      </w:r>
      <w:r w:rsidR="00C9606F" w:rsidRPr="00DC39EB">
        <w:rPr>
          <w:u w:val="single"/>
        </w:rPr>
        <w:t>Personal Relationships</w:t>
      </w:r>
      <w:r w:rsidR="00A13C98" w:rsidRPr="00DC39EB">
        <w:rPr>
          <w:u w:val="single"/>
        </w:rPr>
        <w:t xml:space="preserve"> and </w:t>
      </w:r>
      <w:r w:rsidR="00AF2F88" w:rsidRPr="00DC39EB">
        <w:rPr>
          <w:u w:val="single"/>
        </w:rPr>
        <w:t>R</w:t>
      </w:r>
      <w:r w:rsidR="00A13C98" w:rsidRPr="00DC39EB">
        <w:rPr>
          <w:u w:val="single"/>
        </w:rPr>
        <w:t>educing</w:t>
      </w:r>
      <w:r w:rsidR="00DC39EB">
        <w:rPr>
          <w:u w:val="single"/>
        </w:rPr>
        <w:t>Mistrust</w:t>
      </w:r>
    </w:p>
    <w:p w14:paraId="3A3091F9" w14:textId="6709900A" w:rsidR="009027CB" w:rsidRDefault="00AF416A" w:rsidP="00661EF1">
      <w:pPr>
        <w:tabs>
          <w:tab w:val="right" w:pos="9020"/>
        </w:tabs>
        <w:ind w:left="709"/>
        <w:rPr>
          <w:u w:val="single"/>
        </w:rPr>
      </w:pPr>
      <w:r>
        <w:rPr>
          <w:u w:val="single"/>
        </w:rPr>
        <w:t>Required r</w:t>
      </w:r>
      <w:r w:rsidR="00D54130">
        <w:rPr>
          <w:u w:val="single"/>
        </w:rPr>
        <w:t>eadings</w:t>
      </w:r>
      <w:r w:rsidR="0088333E" w:rsidRPr="0088333E">
        <w:tab/>
      </w:r>
    </w:p>
    <w:p w14:paraId="6881484E" w14:textId="77777777" w:rsidR="00B806EC" w:rsidRDefault="00B806EC" w:rsidP="00B806EC">
      <w:pPr>
        <w:ind w:right="360"/>
        <w:rPr>
          <w:rFonts w:cs="Times New Roman"/>
        </w:rPr>
      </w:pPr>
    </w:p>
    <w:p w14:paraId="42BFC61B" w14:textId="36C4A897" w:rsidR="00B806EC" w:rsidRDefault="00B806EC" w:rsidP="006C76ED">
      <w:pPr>
        <w:ind w:left="709" w:right="360"/>
        <w:rPr>
          <w:rFonts w:cs="Times New Roman"/>
        </w:rPr>
      </w:pPr>
      <w:r w:rsidRPr="00B806EC">
        <w:rPr>
          <w:rFonts w:cs="Times New Roman"/>
        </w:rPr>
        <w:t xml:space="preserve">Bader, Jeffrey A., </w:t>
      </w:r>
      <w:r w:rsidRPr="00B806EC">
        <w:rPr>
          <w:rFonts w:cs="Times New Roman"/>
          <w:i/>
        </w:rPr>
        <w:t>Obama and China's Rise: An Insider's Account of America's Asia</w:t>
      </w:r>
      <w:r w:rsidRPr="00B806EC">
        <w:rPr>
          <w:rFonts w:cs="Times New Roman"/>
        </w:rPr>
        <w:t>, Washington, D.C.: Brookings Institution Press, 2012, chs. 3, 6, 7, 11</w:t>
      </w:r>
      <w:r>
        <w:rPr>
          <w:rFonts w:cs="Times New Roman"/>
        </w:rPr>
        <w:t>.</w:t>
      </w:r>
    </w:p>
    <w:p w14:paraId="318479C7" w14:textId="77777777" w:rsidR="00B806EC" w:rsidRDefault="00B806EC" w:rsidP="006C76ED">
      <w:pPr>
        <w:ind w:left="709" w:right="360"/>
        <w:rPr>
          <w:rFonts w:cs="Times New Roman"/>
        </w:rPr>
      </w:pPr>
    </w:p>
    <w:p w14:paraId="521FD79E" w14:textId="4240A7BA" w:rsidR="00B806EC" w:rsidRDefault="00B806EC" w:rsidP="0088333E">
      <w:pPr>
        <w:ind w:left="709" w:right="360"/>
        <w:rPr>
          <w:rFonts w:cs="Times New Roman"/>
        </w:rPr>
      </w:pPr>
      <w:r w:rsidRPr="00B806EC">
        <w:rPr>
          <w:rFonts w:cs="Times New Roman"/>
        </w:rPr>
        <w:t>Lieberthal</w:t>
      </w:r>
      <w:r>
        <w:rPr>
          <w:rFonts w:cs="Times New Roman"/>
        </w:rPr>
        <w:t>,</w:t>
      </w:r>
      <w:r w:rsidRPr="00B806EC">
        <w:rPr>
          <w:rFonts w:cs="Times New Roman"/>
        </w:rPr>
        <w:t xml:space="preserve"> </w:t>
      </w:r>
      <w:r>
        <w:rPr>
          <w:rFonts w:cs="Times New Roman"/>
        </w:rPr>
        <w:t xml:space="preserve">Kenneth G., </w:t>
      </w:r>
      <w:r w:rsidRPr="00C92C13">
        <w:rPr>
          <w:rFonts w:cs="Times New Roman"/>
        </w:rPr>
        <w:t>and Jisi</w:t>
      </w:r>
      <w:r>
        <w:rPr>
          <w:rFonts w:cs="Times New Roman"/>
        </w:rPr>
        <w:t xml:space="preserve"> </w:t>
      </w:r>
      <w:r w:rsidRPr="00C92C13">
        <w:rPr>
          <w:rFonts w:cs="Times New Roman"/>
        </w:rPr>
        <w:t>Wang</w:t>
      </w:r>
      <w:r>
        <w:rPr>
          <w:rFonts w:cs="Times New Roman"/>
        </w:rPr>
        <w:t>,</w:t>
      </w:r>
      <w:r w:rsidRPr="00C92C13">
        <w:rPr>
          <w:rFonts w:cs="Times New Roman"/>
        </w:rPr>
        <w:t xml:space="preserve"> “</w:t>
      </w:r>
      <w:hyperlink r:id="rId25" w:history="1">
        <w:r w:rsidRPr="00C308A1">
          <w:rPr>
            <w:rStyle w:val="Hyperlink"/>
            <w:rFonts w:cs="Times New Roman"/>
          </w:rPr>
          <w:t xml:space="preserve">Addressing U.S.-China </w:t>
        </w:r>
        <w:r>
          <w:rPr>
            <w:rStyle w:val="Hyperlink"/>
            <w:rFonts w:cs="Times New Roman"/>
          </w:rPr>
          <w:t>s</w:t>
        </w:r>
        <w:r w:rsidRPr="00C308A1">
          <w:rPr>
            <w:rStyle w:val="Hyperlink"/>
            <w:rFonts w:cs="Times New Roman"/>
          </w:rPr>
          <w:t xml:space="preserve">trategic </w:t>
        </w:r>
        <w:r>
          <w:rPr>
            <w:rStyle w:val="Hyperlink"/>
            <w:rFonts w:cs="Times New Roman"/>
          </w:rPr>
          <w:t>d</w:t>
        </w:r>
        <w:r w:rsidRPr="00C308A1">
          <w:rPr>
            <w:rStyle w:val="Hyperlink"/>
            <w:rFonts w:cs="Times New Roman"/>
          </w:rPr>
          <w:t>istrust</w:t>
        </w:r>
      </w:hyperlink>
      <w:r w:rsidRPr="00C92C13">
        <w:rPr>
          <w:rFonts w:cs="Times New Roman"/>
          <w:i/>
        </w:rPr>
        <w:t>.</w:t>
      </w:r>
      <w:r>
        <w:rPr>
          <w:rFonts w:cs="Times New Roman"/>
        </w:rPr>
        <w:t>” Brookings Institution, March 2012.</w:t>
      </w:r>
    </w:p>
    <w:p w14:paraId="456F5BA5" w14:textId="77777777" w:rsidR="00B806EC" w:rsidRDefault="00B806EC" w:rsidP="0088333E">
      <w:pPr>
        <w:ind w:left="709" w:right="360"/>
        <w:rPr>
          <w:rFonts w:cs="Times New Roman"/>
        </w:rPr>
      </w:pPr>
    </w:p>
    <w:p w14:paraId="2A9FB220" w14:textId="5C1B90F2" w:rsidR="00B806EC" w:rsidRDefault="00B806EC" w:rsidP="00242D47">
      <w:pPr>
        <w:ind w:left="709" w:right="360"/>
        <w:rPr>
          <w:rFonts w:cs="Times New Roman"/>
        </w:rPr>
      </w:pPr>
      <w:r w:rsidRPr="00B806EC">
        <w:rPr>
          <w:rFonts w:cs="Times New Roman"/>
        </w:rPr>
        <w:t>Shambaugh</w:t>
      </w:r>
      <w:r>
        <w:rPr>
          <w:rFonts w:cs="Times New Roman"/>
        </w:rPr>
        <w:t>,</w:t>
      </w:r>
      <w:r w:rsidRPr="00B806EC">
        <w:rPr>
          <w:rFonts w:cs="Times New Roman"/>
        </w:rPr>
        <w:t xml:space="preserve"> </w:t>
      </w:r>
      <w:r>
        <w:rPr>
          <w:rFonts w:cs="Times New Roman"/>
        </w:rPr>
        <w:t>David, “</w:t>
      </w:r>
      <w:hyperlink r:id="rId26" w:history="1">
        <w:r w:rsidRPr="00F14102">
          <w:rPr>
            <w:rStyle w:val="Hyperlink"/>
            <w:rFonts w:cs="Times New Roman"/>
          </w:rPr>
          <w:t xml:space="preserve">Of U.S.-China </w:t>
        </w:r>
        <w:r>
          <w:rPr>
            <w:rStyle w:val="Hyperlink"/>
            <w:rFonts w:cs="Times New Roman"/>
          </w:rPr>
          <w:t>s</w:t>
        </w:r>
        <w:r w:rsidRPr="00F14102">
          <w:rPr>
            <w:rStyle w:val="Hyperlink"/>
            <w:rFonts w:cs="Times New Roman"/>
          </w:rPr>
          <w:t xml:space="preserve">ummits, </w:t>
        </w:r>
        <w:r>
          <w:rPr>
            <w:rStyle w:val="Hyperlink"/>
            <w:rFonts w:cs="Times New Roman"/>
          </w:rPr>
          <w:t>p</w:t>
        </w:r>
        <w:r w:rsidRPr="00F14102">
          <w:rPr>
            <w:rStyle w:val="Hyperlink"/>
            <w:rFonts w:cs="Times New Roman"/>
          </w:rPr>
          <w:t xml:space="preserve">ast and </w:t>
        </w:r>
        <w:r>
          <w:rPr>
            <w:rStyle w:val="Hyperlink"/>
            <w:rFonts w:cs="Times New Roman"/>
          </w:rPr>
          <w:t>p</w:t>
        </w:r>
        <w:r w:rsidRPr="00F14102">
          <w:rPr>
            <w:rStyle w:val="Hyperlink"/>
            <w:rFonts w:cs="Times New Roman"/>
          </w:rPr>
          <w:t>resent</w:t>
        </w:r>
      </w:hyperlink>
      <w:r>
        <w:rPr>
          <w:rFonts w:cs="Times New Roman"/>
        </w:rPr>
        <w:t>,” Brookings Institution, January 18, 2011.</w:t>
      </w:r>
    </w:p>
    <w:p w14:paraId="2894831C" w14:textId="77777777" w:rsidR="00B806EC" w:rsidRDefault="00B806EC" w:rsidP="00242D47">
      <w:pPr>
        <w:ind w:left="709" w:right="360"/>
        <w:rPr>
          <w:rFonts w:cs="Times New Roman"/>
        </w:rPr>
      </w:pPr>
    </w:p>
    <w:p w14:paraId="4B81346A" w14:textId="77777777" w:rsidR="00B806EC" w:rsidRDefault="00B806EC" w:rsidP="006C76ED">
      <w:pPr>
        <w:ind w:left="709" w:right="360"/>
        <w:rPr>
          <w:rFonts w:cs="Times New Roman"/>
        </w:rPr>
      </w:pPr>
      <w:r w:rsidRPr="00B806EC">
        <w:rPr>
          <w:rFonts w:cs="Times New Roman"/>
        </w:rPr>
        <w:t>Wheeler</w:t>
      </w:r>
      <w:r>
        <w:rPr>
          <w:rFonts w:cs="Times New Roman"/>
        </w:rPr>
        <w:t>,</w:t>
      </w:r>
      <w:r w:rsidRPr="00B806EC">
        <w:rPr>
          <w:rFonts w:cs="Times New Roman"/>
        </w:rPr>
        <w:t xml:space="preserve"> </w:t>
      </w:r>
      <w:r>
        <w:rPr>
          <w:rFonts w:cs="Times New Roman"/>
        </w:rPr>
        <w:t>Nicholas J.,</w:t>
      </w:r>
      <w:r w:rsidRPr="00C92C13">
        <w:rPr>
          <w:rFonts w:cs="Times New Roman"/>
        </w:rPr>
        <w:t> </w:t>
      </w:r>
      <w:r w:rsidRPr="008231C5">
        <w:rPr>
          <w:rFonts w:cs="Times New Roman"/>
          <w:i/>
          <w:iCs/>
        </w:rPr>
        <w:t>Trusting Enemies: Interpersonal Relationships in</w:t>
      </w:r>
      <w:r>
        <w:rPr>
          <w:rFonts w:cs="Times New Roman"/>
          <w:i/>
          <w:iCs/>
        </w:rPr>
        <w:t xml:space="preserve"> </w:t>
      </w:r>
      <w:r w:rsidRPr="008231C5">
        <w:rPr>
          <w:rFonts w:cs="Times New Roman"/>
          <w:i/>
          <w:iCs/>
        </w:rPr>
        <w:t>International Conflict</w:t>
      </w:r>
      <w:r w:rsidRPr="008231C5">
        <w:rPr>
          <w:rFonts w:cs="Times New Roman"/>
        </w:rPr>
        <w:t>,</w:t>
      </w:r>
      <w:r w:rsidRPr="00C92C13">
        <w:rPr>
          <w:rFonts w:cs="Times New Roman"/>
        </w:rPr>
        <w:t xml:space="preserve"> Conclusion.</w:t>
      </w:r>
    </w:p>
    <w:p w14:paraId="76B25BFB" w14:textId="77777777" w:rsidR="007863FD" w:rsidRPr="00863E48" w:rsidRDefault="007863FD" w:rsidP="00242D47">
      <w:pPr>
        <w:ind w:right="360"/>
        <w:rPr>
          <w:rFonts w:cs="Times New Roman"/>
        </w:rPr>
      </w:pPr>
    </w:p>
    <w:p w14:paraId="36EF1EB8" w14:textId="2FC9FB4A" w:rsidR="006C76ED" w:rsidRDefault="006C76ED" w:rsidP="008410CD">
      <w:pPr>
        <w:ind w:right="360" w:firstLine="709"/>
        <w:rPr>
          <w:rFonts w:cs="Times New Roman"/>
          <w:u w:val="single"/>
        </w:rPr>
      </w:pPr>
      <w:r>
        <w:rPr>
          <w:rFonts w:cs="Times New Roman"/>
          <w:u w:val="single"/>
        </w:rPr>
        <w:t>Recommended readings</w:t>
      </w:r>
    </w:p>
    <w:p w14:paraId="1E23C99F" w14:textId="77777777" w:rsidR="008410CD" w:rsidRDefault="008410CD" w:rsidP="008410CD">
      <w:pPr>
        <w:ind w:right="360"/>
        <w:rPr>
          <w:rFonts w:cs="Times New Roman"/>
        </w:rPr>
      </w:pPr>
    </w:p>
    <w:p w14:paraId="5DFAA988" w14:textId="261648C7" w:rsidR="008410CD" w:rsidRDefault="008410CD" w:rsidP="00480A68">
      <w:pPr>
        <w:ind w:left="709" w:right="360"/>
        <w:rPr>
          <w:rFonts w:cs="Times New Roman"/>
        </w:rPr>
      </w:pPr>
      <w:r w:rsidRPr="008410CD">
        <w:rPr>
          <w:rFonts w:cs="Times New Roman"/>
        </w:rPr>
        <w:t>Chan</w:t>
      </w:r>
      <w:r>
        <w:rPr>
          <w:rFonts w:cs="Times New Roman"/>
        </w:rPr>
        <w:t>,</w:t>
      </w:r>
      <w:r w:rsidRPr="008410CD">
        <w:rPr>
          <w:rFonts w:cs="Times New Roman"/>
        </w:rPr>
        <w:t xml:space="preserve"> </w:t>
      </w:r>
      <w:r w:rsidRPr="00B77EBE">
        <w:rPr>
          <w:rFonts w:cs="Times New Roman"/>
        </w:rPr>
        <w:t xml:space="preserve">Steve, </w:t>
      </w:r>
      <w:r w:rsidRPr="00B77EBE">
        <w:rPr>
          <w:rFonts w:cs="Times New Roman"/>
          <w:i/>
          <w:iCs/>
        </w:rPr>
        <w:t>Trust and Distrust in Sino-American Relations: Challenge and Opportunity</w:t>
      </w:r>
      <w:r>
        <w:rPr>
          <w:rFonts w:cs="Times New Roman"/>
        </w:rPr>
        <w:t xml:space="preserve">, </w:t>
      </w:r>
      <w:r w:rsidRPr="008410CD">
        <w:rPr>
          <w:rFonts w:cs="Times New Roman"/>
        </w:rPr>
        <w:t>Amherst, New York: Cambria Press</w:t>
      </w:r>
      <w:r>
        <w:rPr>
          <w:rFonts w:cs="Times New Roman"/>
        </w:rPr>
        <w:t>,</w:t>
      </w:r>
      <w:r w:rsidRPr="008410CD">
        <w:rPr>
          <w:rFonts w:cs="Times New Roman"/>
        </w:rPr>
        <w:t xml:space="preserve"> 2017</w:t>
      </w:r>
      <w:r>
        <w:rPr>
          <w:rFonts w:cs="Times New Roman"/>
        </w:rPr>
        <w:t>.</w:t>
      </w:r>
    </w:p>
    <w:p w14:paraId="3FF2C5E5" w14:textId="77777777" w:rsidR="008410CD" w:rsidRPr="008410CD" w:rsidRDefault="008410CD" w:rsidP="00480A68">
      <w:pPr>
        <w:ind w:left="709" w:right="360"/>
        <w:rPr>
          <w:rFonts w:cs="Times New Roman"/>
        </w:rPr>
      </w:pPr>
    </w:p>
    <w:p w14:paraId="04DB6882" w14:textId="77777777" w:rsidR="003241A7" w:rsidRDefault="008410CD" w:rsidP="00242D47">
      <w:pPr>
        <w:ind w:left="709" w:right="360"/>
        <w:rPr>
          <w:rFonts w:cs="Times New Roman"/>
        </w:rPr>
      </w:pPr>
      <w:r w:rsidRPr="008410CD">
        <w:rPr>
          <w:rFonts w:cs="Times New Roman"/>
        </w:rPr>
        <w:t>Economy</w:t>
      </w:r>
      <w:r>
        <w:rPr>
          <w:rFonts w:cs="Times New Roman"/>
        </w:rPr>
        <w:t>,</w:t>
      </w:r>
      <w:r w:rsidRPr="008410CD">
        <w:rPr>
          <w:rFonts w:cs="Times New Roman"/>
        </w:rPr>
        <w:t xml:space="preserve"> </w:t>
      </w:r>
      <w:proofErr w:type="spellStart"/>
      <w:r w:rsidRPr="00B77EBE">
        <w:rPr>
          <w:rFonts w:cs="Times New Roman"/>
        </w:rPr>
        <w:t>Elizabeth</w:t>
      </w:r>
      <w:r w:rsidR="003241A7">
        <w:rPr>
          <w:rFonts w:cs="Times New Roman"/>
        </w:rPr>
        <w:t>C</w:t>
      </w:r>
      <w:proofErr w:type="spellEnd"/>
      <w:r w:rsidR="003241A7">
        <w:rPr>
          <w:rFonts w:cs="Times New Roman"/>
        </w:rPr>
        <w:t xml:space="preserve">. Economy, </w:t>
      </w:r>
      <w:proofErr w:type="gramStart"/>
      <w:r w:rsidR="003241A7">
        <w:rPr>
          <w:rFonts w:cs="Times New Roman"/>
        </w:rPr>
        <w:t>“</w:t>
      </w:r>
      <w:r w:rsidRPr="00B77EBE">
        <w:rPr>
          <w:rFonts w:cs="Times New Roman"/>
        </w:rPr>
        <w:t xml:space="preserve"> </w:t>
      </w:r>
      <w:r w:rsidR="003241A7" w:rsidRPr="003241A7">
        <w:rPr>
          <w:rFonts w:cs="Times New Roman"/>
        </w:rPr>
        <w:t>Xi</w:t>
      </w:r>
      <w:proofErr w:type="gramEnd"/>
      <w:r w:rsidR="003241A7" w:rsidRPr="003241A7">
        <w:rPr>
          <w:rFonts w:cs="Times New Roman"/>
        </w:rPr>
        <w:t>-Obama: The Good-Enough Summit</w:t>
      </w:r>
      <w:r w:rsidR="003241A7">
        <w:rPr>
          <w:rFonts w:cs="Times New Roman"/>
        </w:rPr>
        <w:t>”</w:t>
      </w:r>
    </w:p>
    <w:p w14:paraId="214322DB" w14:textId="77777777" w:rsidR="003241A7" w:rsidRDefault="003241A7" w:rsidP="00242D47">
      <w:pPr>
        <w:ind w:left="709" w:right="360"/>
        <w:rPr>
          <w:rFonts w:cs="Times New Roman"/>
        </w:rPr>
      </w:pPr>
    </w:p>
    <w:p w14:paraId="59246D04" w14:textId="7044FA4C" w:rsidR="008410CD" w:rsidRDefault="008410CD" w:rsidP="00242D47">
      <w:pPr>
        <w:ind w:left="709" w:right="360"/>
        <w:rPr>
          <w:rFonts w:cs="Times New Roman"/>
        </w:rPr>
      </w:pPr>
      <w:r w:rsidRPr="00B77EBE">
        <w:rPr>
          <w:rFonts w:cs="Times New Roman"/>
        </w:rPr>
        <w:t xml:space="preserve">Graham Webster, </w:t>
      </w:r>
      <w:r>
        <w:rPr>
          <w:rFonts w:cs="Times New Roman"/>
        </w:rPr>
        <w:t>“</w:t>
      </w:r>
      <w:hyperlink r:id="rId27" w:history="1">
        <w:r w:rsidRPr="00904021">
          <w:rPr>
            <w:rStyle w:val="Hyperlink"/>
            <w:rFonts w:cs="Times New Roman"/>
          </w:rPr>
          <w:t>A false start for Trump and Xi</w:t>
        </w:r>
      </w:hyperlink>
      <w:r>
        <w:rPr>
          <w:rFonts w:cs="Times New Roman"/>
        </w:rPr>
        <w:t xml:space="preserve">,” </w:t>
      </w:r>
      <w:r w:rsidRPr="008410CD">
        <w:rPr>
          <w:rFonts w:cs="Times New Roman"/>
          <w:i/>
          <w:iCs/>
        </w:rPr>
        <w:t>Foreign Affairs</w:t>
      </w:r>
      <w:r>
        <w:rPr>
          <w:rFonts w:cs="Times New Roman"/>
        </w:rPr>
        <w:t>, April 10, 2017.</w:t>
      </w:r>
    </w:p>
    <w:p w14:paraId="2FBEC0D7" w14:textId="77777777" w:rsidR="008410CD" w:rsidRPr="00B77EBE" w:rsidRDefault="008410CD" w:rsidP="00242D47">
      <w:pPr>
        <w:ind w:left="709" w:right="360"/>
        <w:rPr>
          <w:rFonts w:cs="Times New Roman"/>
        </w:rPr>
      </w:pPr>
    </w:p>
    <w:p w14:paraId="65772012" w14:textId="77777777" w:rsidR="008410CD" w:rsidRDefault="008410CD" w:rsidP="008D17E5">
      <w:pPr>
        <w:ind w:left="709" w:right="360"/>
        <w:rPr>
          <w:rFonts w:cs="Times New Roman"/>
        </w:rPr>
      </w:pPr>
      <w:r w:rsidRPr="008410CD">
        <w:rPr>
          <w:rFonts w:cs="Times New Roman"/>
        </w:rPr>
        <w:t>Li</w:t>
      </w:r>
      <w:r>
        <w:rPr>
          <w:rFonts w:cs="Times New Roman"/>
        </w:rPr>
        <w:t>,</w:t>
      </w:r>
      <w:r w:rsidRPr="008410CD">
        <w:rPr>
          <w:rFonts w:cs="Times New Roman"/>
        </w:rPr>
        <w:t xml:space="preserve"> </w:t>
      </w:r>
      <w:r>
        <w:rPr>
          <w:rFonts w:cs="Times New Roman"/>
        </w:rPr>
        <w:t>Cheng, “</w:t>
      </w:r>
      <w:hyperlink r:id="rId28" w:history="1">
        <w:r w:rsidRPr="00F14102">
          <w:rPr>
            <w:rStyle w:val="Hyperlink"/>
            <w:rFonts w:cs="Times New Roman"/>
          </w:rPr>
          <w:t xml:space="preserve">The Trump-Xi </w:t>
        </w:r>
        <w:r>
          <w:rPr>
            <w:rStyle w:val="Hyperlink"/>
            <w:rFonts w:cs="Times New Roman"/>
          </w:rPr>
          <w:t>s</w:t>
        </w:r>
        <w:r w:rsidRPr="00F14102">
          <w:rPr>
            <w:rStyle w:val="Hyperlink"/>
            <w:rFonts w:cs="Times New Roman"/>
          </w:rPr>
          <w:t xml:space="preserve">ummit: The </w:t>
        </w:r>
        <w:r>
          <w:rPr>
            <w:rStyle w:val="Hyperlink"/>
            <w:rFonts w:cs="Times New Roman"/>
          </w:rPr>
          <w:t>s</w:t>
        </w:r>
        <w:r w:rsidRPr="00F14102">
          <w:rPr>
            <w:rStyle w:val="Hyperlink"/>
            <w:rFonts w:cs="Times New Roman"/>
          </w:rPr>
          <w:t xml:space="preserve">trategic </w:t>
        </w:r>
        <w:r>
          <w:rPr>
            <w:rStyle w:val="Hyperlink"/>
            <w:rFonts w:cs="Times New Roman"/>
          </w:rPr>
          <w:t>i</w:t>
        </w:r>
        <w:r w:rsidRPr="00F14102">
          <w:rPr>
            <w:rStyle w:val="Hyperlink"/>
            <w:rFonts w:cs="Times New Roman"/>
          </w:rPr>
          <w:t xml:space="preserve">mpact of </w:t>
        </w:r>
        <w:r>
          <w:rPr>
            <w:rStyle w:val="Hyperlink"/>
            <w:rFonts w:cs="Times New Roman"/>
          </w:rPr>
          <w:t>p</w:t>
        </w:r>
        <w:r w:rsidRPr="00F14102">
          <w:rPr>
            <w:rStyle w:val="Hyperlink"/>
            <w:rFonts w:cs="Times New Roman"/>
          </w:rPr>
          <w:t xml:space="preserve">ersonal </w:t>
        </w:r>
        <w:r>
          <w:rPr>
            <w:rStyle w:val="Hyperlink"/>
            <w:rFonts w:cs="Times New Roman"/>
          </w:rPr>
          <w:t>r</w:t>
        </w:r>
        <w:r w:rsidRPr="00F14102">
          <w:rPr>
            <w:rStyle w:val="Hyperlink"/>
            <w:rFonts w:cs="Times New Roman"/>
          </w:rPr>
          <w:t>elationships</w:t>
        </w:r>
      </w:hyperlink>
      <w:r>
        <w:rPr>
          <w:rFonts w:cs="Times New Roman"/>
        </w:rPr>
        <w:t>,” China-US Focus, April 5, 2017. [</w:t>
      </w:r>
      <w:r w:rsidRPr="00B77EBE">
        <w:rPr>
          <w:rFonts w:cs="Times New Roman"/>
        </w:rPr>
        <w:t>[on Mar-Lago</w:t>
      </w:r>
      <w:r>
        <w:rPr>
          <w:rFonts w:cs="Times New Roman"/>
        </w:rPr>
        <w:t>]</w:t>
      </w:r>
    </w:p>
    <w:p w14:paraId="4F9B5D81" w14:textId="77777777" w:rsidR="0088333E" w:rsidRDefault="0088333E" w:rsidP="00AE2699">
      <w:pPr>
        <w:ind w:left="709" w:right="360"/>
        <w:rPr>
          <w:rFonts w:cs="Times New Roman"/>
          <w:u w:val="single"/>
        </w:rPr>
      </w:pPr>
    </w:p>
    <w:p w14:paraId="7BBD41FA" w14:textId="0B24D688" w:rsidR="00E3618B" w:rsidRDefault="006C76ED" w:rsidP="008410CD">
      <w:pPr>
        <w:ind w:right="360" w:firstLine="709"/>
        <w:rPr>
          <w:rFonts w:cs="Times New Roman"/>
          <w:u w:val="single"/>
        </w:rPr>
      </w:pPr>
      <w:r>
        <w:rPr>
          <w:rFonts w:cs="Times New Roman"/>
          <w:u w:val="single"/>
        </w:rPr>
        <w:t>Recommended v</w:t>
      </w:r>
      <w:r w:rsidR="00E3618B">
        <w:rPr>
          <w:rFonts w:cs="Times New Roman"/>
          <w:u w:val="single"/>
        </w:rPr>
        <w:t>ideo</w:t>
      </w:r>
    </w:p>
    <w:p w14:paraId="1DA76EF6" w14:textId="77777777" w:rsidR="006C76ED" w:rsidRDefault="006C76ED" w:rsidP="00242D47">
      <w:pPr>
        <w:ind w:right="360"/>
        <w:rPr>
          <w:rFonts w:cs="Times New Roman"/>
          <w:u w:val="single"/>
        </w:rPr>
      </w:pPr>
    </w:p>
    <w:p w14:paraId="24B23869" w14:textId="3568D57B" w:rsidR="00F14102" w:rsidRPr="00242D47" w:rsidRDefault="008410CD" w:rsidP="00242D47">
      <w:pPr>
        <w:ind w:left="709" w:right="360"/>
        <w:rPr>
          <w:rFonts w:cs="Times New Roman"/>
          <w:u w:val="single"/>
        </w:rPr>
      </w:pPr>
      <w:r w:rsidRPr="008410CD">
        <w:rPr>
          <w:rFonts w:cs="Times New Roman"/>
        </w:rPr>
        <w:t>Eikenberry</w:t>
      </w:r>
      <w:r>
        <w:rPr>
          <w:rFonts w:cs="Times New Roman"/>
        </w:rPr>
        <w:t>,</w:t>
      </w:r>
      <w:r w:rsidRPr="008410CD">
        <w:rPr>
          <w:rFonts w:cs="Times New Roman"/>
        </w:rPr>
        <w:t xml:space="preserve"> </w:t>
      </w:r>
      <w:r w:rsidR="006C76ED" w:rsidRPr="006C76ED">
        <w:rPr>
          <w:rFonts w:cs="Times New Roman"/>
        </w:rPr>
        <w:t xml:space="preserve">Karl, “The </w:t>
      </w:r>
      <w:r w:rsidRPr="006C76ED">
        <w:rPr>
          <w:rFonts w:cs="Times New Roman"/>
        </w:rPr>
        <w:t xml:space="preserve">possibilities and limits of </w:t>
      </w:r>
      <w:r>
        <w:rPr>
          <w:rFonts w:cs="Times New Roman"/>
        </w:rPr>
        <w:t>S</w:t>
      </w:r>
      <w:r w:rsidRPr="006C76ED">
        <w:rPr>
          <w:rFonts w:cs="Times New Roman"/>
        </w:rPr>
        <w:t>ino-</w:t>
      </w:r>
      <w:r>
        <w:rPr>
          <w:rFonts w:cs="Times New Roman"/>
        </w:rPr>
        <w:t>A</w:t>
      </w:r>
      <w:r w:rsidRPr="006C76ED">
        <w:rPr>
          <w:rFonts w:cs="Times New Roman"/>
        </w:rPr>
        <w:t>merican military relations</w:t>
      </w:r>
      <w:r w:rsidR="006C76ED" w:rsidRPr="006C76ED">
        <w:rPr>
          <w:rFonts w:cs="Times New Roman"/>
        </w:rPr>
        <w:t>”</w:t>
      </w:r>
      <w:r w:rsidR="006C76ED">
        <w:rPr>
          <w:rFonts w:cs="Times New Roman"/>
          <w:u w:val="single"/>
        </w:rPr>
        <w:t xml:space="preserve"> </w:t>
      </w:r>
      <w:r w:rsidR="00904021">
        <w:br/>
      </w:r>
      <w:hyperlink r:id="rId29" w:history="1">
        <w:r w:rsidR="00904021" w:rsidRPr="00DC7834">
          <w:rPr>
            <w:rStyle w:val="Hyperlink"/>
            <w:rFonts w:cs="Times New Roman"/>
          </w:rPr>
          <w:t>https://youtu.be/4WVmzPeAuAU</w:t>
        </w:r>
      </w:hyperlink>
      <w:r w:rsidR="00904021">
        <w:rPr>
          <w:rFonts w:cs="Times New Roman"/>
          <w:u w:val="single"/>
        </w:rPr>
        <w:t xml:space="preserve"> </w:t>
      </w:r>
    </w:p>
    <w:p w14:paraId="25C2928E" w14:textId="77777777" w:rsidR="009027CB" w:rsidRPr="00D54130" w:rsidRDefault="009027CB" w:rsidP="00D54130">
      <w:pPr>
        <w:rPr>
          <w:u w:val="single"/>
        </w:rPr>
      </w:pPr>
    </w:p>
    <w:p w14:paraId="3B259DE0" w14:textId="77777777" w:rsidR="000B44DD" w:rsidRDefault="000B44DD" w:rsidP="000B44DD">
      <w:pPr>
        <w:pStyle w:val="ListParagraph"/>
      </w:pPr>
    </w:p>
    <w:p w14:paraId="1EADA407" w14:textId="5F1FC57F" w:rsidR="009B4B71" w:rsidRDefault="007B683D" w:rsidP="0088333E">
      <w:pPr>
        <w:pStyle w:val="ListParagraph"/>
        <w:numPr>
          <w:ilvl w:val="0"/>
          <w:numId w:val="1"/>
        </w:numPr>
      </w:pPr>
      <w:r>
        <w:rPr>
          <w:u w:val="single"/>
        </w:rPr>
        <w:t xml:space="preserve">April 21: </w:t>
      </w:r>
      <w:r w:rsidR="004B4FBE" w:rsidRPr="004B4FBE">
        <w:rPr>
          <w:u w:val="single"/>
        </w:rPr>
        <w:t xml:space="preserve">Promoting </w:t>
      </w:r>
      <w:r w:rsidR="00B50D28" w:rsidRPr="004B4FBE">
        <w:rPr>
          <w:u w:val="single"/>
        </w:rPr>
        <w:t>Cooperati</w:t>
      </w:r>
      <w:r w:rsidR="00D50D85">
        <w:rPr>
          <w:u w:val="single"/>
        </w:rPr>
        <w:t>on</w:t>
      </w:r>
      <w:r w:rsidR="004B4FBE" w:rsidRPr="004B4FBE">
        <w:rPr>
          <w:u w:val="single"/>
        </w:rPr>
        <w:t xml:space="preserve"> </w:t>
      </w:r>
      <w:r>
        <w:rPr>
          <w:u w:val="single"/>
        </w:rPr>
        <w:t xml:space="preserve">on </w:t>
      </w:r>
      <w:r w:rsidR="004B4FBE" w:rsidRPr="004B4FBE">
        <w:rPr>
          <w:u w:val="single"/>
        </w:rPr>
        <w:t>Global Issues</w:t>
      </w:r>
    </w:p>
    <w:p w14:paraId="64BFB736" w14:textId="62CCA805" w:rsidR="004C23C5" w:rsidRDefault="004C23C5" w:rsidP="004C23C5"/>
    <w:p w14:paraId="6056A480" w14:textId="5FB4B762" w:rsidR="00FF05A8" w:rsidRDefault="002534DE" w:rsidP="00E012BC">
      <w:pPr>
        <w:ind w:firstLine="709"/>
        <w:rPr>
          <w:u w:val="single"/>
        </w:rPr>
      </w:pPr>
      <w:r>
        <w:rPr>
          <w:u w:val="single"/>
        </w:rPr>
        <w:t>Required r</w:t>
      </w:r>
      <w:r w:rsidR="00FF05A8">
        <w:rPr>
          <w:u w:val="single"/>
        </w:rPr>
        <w:t>eading</w:t>
      </w:r>
      <w:r w:rsidR="007C761E">
        <w:rPr>
          <w:u w:val="single"/>
        </w:rPr>
        <w:t>s</w:t>
      </w:r>
    </w:p>
    <w:p w14:paraId="16412797" w14:textId="77777777" w:rsidR="00E012BC" w:rsidRDefault="00E012BC" w:rsidP="00E012BC">
      <w:pPr>
        <w:rPr>
          <w:i/>
        </w:rPr>
      </w:pPr>
    </w:p>
    <w:p w14:paraId="74AF4F74" w14:textId="5450FBB5" w:rsidR="00E012BC" w:rsidRDefault="00E012BC" w:rsidP="00E012BC">
      <w:pPr>
        <w:pStyle w:val="ListParagraph"/>
        <w:ind w:left="709"/>
        <w:contextualSpacing w:val="0"/>
      </w:pPr>
      <w:r w:rsidRPr="00BF0C04">
        <w:t>Blank</w:t>
      </w:r>
      <w:r>
        <w:t>,</w:t>
      </w:r>
      <w:r w:rsidRPr="00BF0C04">
        <w:t xml:space="preserve"> </w:t>
      </w:r>
      <w:r>
        <w:t>Stephen, “</w:t>
      </w:r>
      <w:hyperlink r:id="rId30" w:history="1">
        <w:r w:rsidRPr="00F14102">
          <w:rPr>
            <w:rStyle w:val="Hyperlink"/>
          </w:rPr>
          <w:t>Rethinking arms control should include China</w:t>
        </w:r>
      </w:hyperlink>
      <w:r>
        <w:t>,” The Hill, May 7, 2019.</w:t>
      </w:r>
    </w:p>
    <w:p w14:paraId="41D525E5" w14:textId="77777777" w:rsidR="00E012BC" w:rsidRPr="00E012BC" w:rsidRDefault="00E012BC" w:rsidP="00E012BC">
      <w:pPr>
        <w:pStyle w:val="ListParagraph"/>
        <w:ind w:left="709"/>
        <w:contextualSpacing w:val="0"/>
      </w:pPr>
    </w:p>
    <w:p w14:paraId="5C74B326" w14:textId="7A38C9F4" w:rsidR="00E9723E" w:rsidRPr="00BF0C04" w:rsidRDefault="00BF0C04" w:rsidP="00E9723E">
      <w:pPr>
        <w:ind w:left="709"/>
        <w:rPr>
          <w:rStyle w:val="Hyperlink"/>
        </w:rPr>
      </w:pPr>
      <w:r w:rsidRPr="00BF0C04">
        <w:t>Bolton</w:t>
      </w:r>
      <w:r>
        <w:t>,</w:t>
      </w:r>
      <w:r w:rsidRPr="00BF0C04">
        <w:t xml:space="preserve"> </w:t>
      </w:r>
      <w:r w:rsidR="009027CB" w:rsidRPr="00F14102">
        <w:t>John R.</w:t>
      </w:r>
      <w:r w:rsidR="00E9723E">
        <w:t>, “</w:t>
      </w:r>
      <w:r>
        <w:fldChar w:fldCharType="begin"/>
      </w:r>
      <w:r>
        <w:instrText xml:space="preserve"> HYPERLINK "https://trumpwhitehouse.archives.gov/briefings-statements/remarks-national-security-advisor-ambassador-john-r-bolton-trump-administrations-new-africa-strategy/" </w:instrText>
      </w:r>
      <w:r>
        <w:fldChar w:fldCharType="separate"/>
      </w:r>
      <w:r w:rsidR="00E9723E" w:rsidRPr="00BF0C04">
        <w:rPr>
          <w:rStyle w:val="Hyperlink"/>
        </w:rPr>
        <w:t>A new Africa strategy: Expanding economic and security ties</w:t>
      </w:r>
    </w:p>
    <w:p w14:paraId="5BF54DAE" w14:textId="291BA58C" w:rsidR="00B80478" w:rsidRDefault="00E9723E" w:rsidP="00E012BC">
      <w:pPr>
        <w:ind w:left="709"/>
      </w:pPr>
      <w:r w:rsidRPr="00BF0C04">
        <w:rPr>
          <w:rStyle w:val="Hyperlink"/>
        </w:rPr>
        <w:t>on the basis of mutual respect</w:t>
      </w:r>
      <w:r w:rsidR="00BF0C04">
        <w:fldChar w:fldCharType="end"/>
      </w:r>
      <w:r>
        <w:t>,”</w:t>
      </w:r>
      <w:r w:rsidR="009027CB" w:rsidRPr="00F14102">
        <w:t xml:space="preserve"> </w:t>
      </w:r>
      <w:r>
        <w:t xml:space="preserve">speech delivered on </w:t>
      </w:r>
      <w:r w:rsidRPr="00E9723E">
        <w:t>December 13, 2018</w:t>
      </w:r>
      <w:r>
        <w:t>.</w:t>
      </w:r>
    </w:p>
    <w:p w14:paraId="24AAC028" w14:textId="77777777" w:rsidR="00E012BC" w:rsidRDefault="00E012BC" w:rsidP="00E012BC">
      <w:pPr>
        <w:ind w:left="709"/>
      </w:pPr>
    </w:p>
    <w:p w14:paraId="67351CFD" w14:textId="459A7F45" w:rsidR="00E012BC" w:rsidRDefault="00E012BC" w:rsidP="008D17E5">
      <w:pPr>
        <w:ind w:left="709"/>
      </w:pPr>
      <w:r w:rsidRPr="00D34FE6">
        <w:t>Brown</w:t>
      </w:r>
      <w:r>
        <w:t>,</w:t>
      </w:r>
      <w:r w:rsidRPr="00D34FE6">
        <w:t xml:space="preserve"> </w:t>
      </w:r>
      <w:r>
        <w:t xml:space="preserve">Gary, and Christopher D. Yung, “Evaluating the US-China Cybersecurity Agreement,” Parts 1-3, </w:t>
      </w:r>
      <w:r>
        <w:rPr>
          <w:i/>
        </w:rPr>
        <w:t xml:space="preserve">The Diplomat, </w:t>
      </w:r>
      <w:r>
        <w:t>January 19 and January 21, 2017.</w:t>
      </w:r>
    </w:p>
    <w:p w14:paraId="53115182" w14:textId="77777777" w:rsidR="00E012BC" w:rsidRDefault="00E012BC" w:rsidP="008D17E5">
      <w:pPr>
        <w:ind w:left="709"/>
      </w:pPr>
    </w:p>
    <w:p w14:paraId="2EC0EA9C" w14:textId="5A70C117" w:rsidR="00E012BC" w:rsidRDefault="00E012BC" w:rsidP="00E012BC">
      <w:pPr>
        <w:ind w:left="709"/>
      </w:pPr>
      <w:r w:rsidRPr="00E9723E">
        <w:t>Lipscy</w:t>
      </w:r>
      <w:r>
        <w:t>,</w:t>
      </w:r>
      <w:r w:rsidRPr="00E9723E">
        <w:t xml:space="preserve"> </w:t>
      </w:r>
      <w:r w:rsidRPr="00842652">
        <w:t>Philip, “</w:t>
      </w:r>
      <w:hyperlink r:id="rId31" w:history="1">
        <w:r w:rsidRPr="00546F69">
          <w:rPr>
            <w:rStyle w:val="Hyperlink"/>
          </w:rPr>
          <w:t xml:space="preserve">Who’s </w:t>
        </w:r>
        <w:r>
          <w:rPr>
            <w:rStyle w:val="Hyperlink"/>
          </w:rPr>
          <w:t>a</w:t>
        </w:r>
        <w:r w:rsidRPr="00546F69">
          <w:rPr>
            <w:rStyle w:val="Hyperlink"/>
          </w:rPr>
          <w:t>fraid of the AIIB? Why the U.S. should support China’s Asian Infrastructure Investment Bank</w:t>
        </w:r>
      </w:hyperlink>
      <w:r>
        <w:t xml:space="preserve">,” </w:t>
      </w:r>
      <w:r w:rsidRPr="00E9723E">
        <w:rPr>
          <w:i/>
          <w:iCs/>
        </w:rPr>
        <w:t>Foreign Affairs</w:t>
      </w:r>
      <w:r>
        <w:t>, May 7, 2015.</w:t>
      </w:r>
    </w:p>
    <w:p w14:paraId="32AC7988" w14:textId="77777777" w:rsidR="00E012BC" w:rsidRDefault="00E012BC" w:rsidP="00E012BC">
      <w:pPr>
        <w:ind w:left="709"/>
      </w:pPr>
    </w:p>
    <w:p w14:paraId="7BA609F9" w14:textId="1DBF18A5" w:rsidR="00E012BC" w:rsidRDefault="00E012BC" w:rsidP="004C095B">
      <w:pPr>
        <w:ind w:left="709"/>
      </w:pPr>
      <w:r w:rsidRPr="00E012BC">
        <w:t>Petti</w:t>
      </w:r>
      <w:r>
        <w:t>,</w:t>
      </w:r>
      <w:r w:rsidRPr="00E012BC">
        <w:t xml:space="preserve"> </w:t>
      </w:r>
      <w:r>
        <w:t>Matthew, “</w:t>
      </w:r>
      <w:hyperlink r:id="rId32" w:history="1">
        <w:r w:rsidRPr="00F14102">
          <w:rPr>
            <w:rStyle w:val="Hyperlink"/>
          </w:rPr>
          <w:t>U.S.-China competition meets the climate challenge</w:t>
        </w:r>
      </w:hyperlink>
      <w:r>
        <w:t xml:space="preserve">,” </w:t>
      </w:r>
      <w:r w:rsidRPr="00E012BC">
        <w:rPr>
          <w:i/>
          <w:iCs/>
        </w:rPr>
        <w:t>The National Interest</w:t>
      </w:r>
      <w:r>
        <w:t>, August 1, 2019.</w:t>
      </w:r>
    </w:p>
    <w:p w14:paraId="47213B4C" w14:textId="77777777" w:rsidR="00E012BC" w:rsidRDefault="00E012BC" w:rsidP="004C095B">
      <w:pPr>
        <w:ind w:left="709"/>
      </w:pPr>
    </w:p>
    <w:p w14:paraId="2BD97D29" w14:textId="60ECA5C7" w:rsidR="00E012BC" w:rsidRDefault="00E012BC" w:rsidP="004C095B">
      <w:pPr>
        <w:ind w:left="709"/>
      </w:pPr>
      <w:r w:rsidRPr="00E012BC">
        <w:t>Small</w:t>
      </w:r>
      <w:r>
        <w:t>,</w:t>
      </w:r>
      <w:r w:rsidRPr="00E012BC">
        <w:t xml:space="preserve"> </w:t>
      </w:r>
      <w:r>
        <w:t>Andrew et al., “</w:t>
      </w:r>
      <w:hyperlink r:id="rId33" w:history="1">
        <w:r w:rsidRPr="00E012BC">
          <w:rPr>
            <w:rStyle w:val="Hyperlink"/>
          </w:rPr>
          <w:t>Is China a Credible Partner in Fighting Terror?</w:t>
        </w:r>
      </w:hyperlink>
      <w:r>
        <w:t xml:space="preserve">” </w:t>
      </w:r>
      <w:r w:rsidRPr="00E012BC">
        <w:rPr>
          <w:i/>
          <w:iCs/>
        </w:rPr>
        <w:t>ChinaFile</w:t>
      </w:r>
      <w:r>
        <w:t>, November 19, 2015.</w:t>
      </w:r>
    </w:p>
    <w:p w14:paraId="71A0B4F5" w14:textId="77777777" w:rsidR="00E012BC" w:rsidRDefault="00E012BC" w:rsidP="004C095B">
      <w:pPr>
        <w:ind w:left="709"/>
      </w:pPr>
    </w:p>
    <w:p w14:paraId="51A3505B" w14:textId="3D4B09E6" w:rsidR="00E012BC" w:rsidRDefault="00E012BC" w:rsidP="008D17E5">
      <w:pPr>
        <w:pStyle w:val="ListParagraph"/>
        <w:ind w:left="709"/>
        <w:contextualSpacing w:val="0"/>
      </w:pPr>
      <w:r>
        <w:t>Stratfor, “</w:t>
      </w:r>
      <w:hyperlink r:id="rId34" w:history="1">
        <w:r w:rsidRPr="00F14102">
          <w:rPr>
            <w:rStyle w:val="Hyperlink"/>
          </w:rPr>
          <w:t>Why China Will Steer Clear of a New START on Arms Control</w:t>
        </w:r>
      </w:hyperlink>
      <w:r>
        <w:t xml:space="preserve">,” </w:t>
      </w:r>
      <w:r w:rsidRPr="00D34FE6">
        <w:t>May 14, 2019</w:t>
      </w:r>
      <w:r>
        <w:t>.</w:t>
      </w:r>
    </w:p>
    <w:p w14:paraId="02C78FCE" w14:textId="77777777" w:rsidR="00E012BC" w:rsidRDefault="00E012BC" w:rsidP="008D17E5">
      <w:pPr>
        <w:pStyle w:val="ListParagraph"/>
        <w:ind w:left="709"/>
        <w:contextualSpacing w:val="0"/>
      </w:pPr>
    </w:p>
    <w:p w14:paraId="05D94757" w14:textId="6484C39B" w:rsidR="00E012BC" w:rsidRPr="00A703E9" w:rsidRDefault="00E012BC" w:rsidP="00E012BC">
      <w:pPr>
        <w:ind w:left="709"/>
      </w:pPr>
      <w:r w:rsidRPr="00E9723E">
        <w:t>Zhang</w:t>
      </w:r>
      <w:r>
        <w:t>,</w:t>
      </w:r>
      <w:r w:rsidRPr="00E9723E">
        <w:t xml:space="preserve"> </w:t>
      </w:r>
      <w:r>
        <w:t>Denghua, “</w:t>
      </w:r>
      <w:hyperlink r:id="rId35" w:history="1">
        <w:r w:rsidRPr="00177D99">
          <w:rPr>
            <w:rStyle w:val="Hyperlink"/>
          </w:rPr>
          <w:t xml:space="preserve">US-China development cooperation: New </w:t>
        </w:r>
        <w:r>
          <w:rPr>
            <w:rStyle w:val="Hyperlink"/>
          </w:rPr>
          <w:t>d</w:t>
        </w:r>
        <w:r w:rsidRPr="00177D99">
          <w:rPr>
            <w:rStyle w:val="Hyperlink"/>
          </w:rPr>
          <w:t>ynamics?</w:t>
        </w:r>
      </w:hyperlink>
      <w:r>
        <w:t xml:space="preserve">” East-West Center, </w:t>
      </w:r>
      <w:r w:rsidRPr="00E9723E">
        <w:t>September 13, 2018</w:t>
      </w:r>
      <w:r>
        <w:t>.</w:t>
      </w:r>
    </w:p>
    <w:p w14:paraId="60176003" w14:textId="7BCB33E5" w:rsidR="002534DE" w:rsidRDefault="002534DE" w:rsidP="004C095B">
      <w:pPr>
        <w:ind w:left="709"/>
      </w:pPr>
    </w:p>
    <w:p w14:paraId="43AD01A6" w14:textId="77777777" w:rsidR="002534DE" w:rsidRDefault="002534DE" w:rsidP="00CA0883">
      <w:pPr>
        <w:ind w:firstLine="709"/>
      </w:pPr>
      <w:r>
        <w:rPr>
          <w:u w:val="single"/>
        </w:rPr>
        <w:t xml:space="preserve">Recommended </w:t>
      </w:r>
      <w:r w:rsidRPr="002534DE">
        <w:rPr>
          <w:u w:val="single"/>
        </w:rPr>
        <w:t>readings</w:t>
      </w:r>
    </w:p>
    <w:p w14:paraId="5F250EFA" w14:textId="77777777" w:rsidR="002534DE" w:rsidRDefault="002534DE" w:rsidP="002534DE">
      <w:pPr>
        <w:ind w:left="709"/>
      </w:pPr>
    </w:p>
    <w:p w14:paraId="2BBC6636" w14:textId="40740DC2" w:rsidR="002534DE" w:rsidRPr="00F14102" w:rsidRDefault="002534DE" w:rsidP="002534DE">
      <w:pPr>
        <w:ind w:left="709"/>
        <w:rPr>
          <w:rStyle w:val="Hyperlink"/>
        </w:rPr>
      </w:pPr>
      <w:r w:rsidRPr="002534DE">
        <w:t>Asia</w:t>
      </w:r>
      <w:r>
        <w:t xml:space="preserve"> Society, “</w:t>
      </w:r>
      <w:r w:rsidR="00F14102">
        <w:fldChar w:fldCharType="begin"/>
      </w:r>
      <w:r w:rsidR="00F14102">
        <w:instrText xml:space="preserve"> HYPERLINK "https://asiasociety.org/center-us-china-relations/vital-partnership-california-and-china-collaborating-clean-energy-and-comb" </w:instrText>
      </w:r>
      <w:r w:rsidR="00F14102">
        <w:fldChar w:fldCharType="separate"/>
      </w:r>
      <w:r w:rsidRPr="00F14102">
        <w:rPr>
          <w:rStyle w:val="Hyperlink"/>
        </w:rPr>
        <w:t xml:space="preserve">A </w:t>
      </w:r>
      <w:r w:rsidR="00CA0883" w:rsidRPr="00F14102">
        <w:rPr>
          <w:rStyle w:val="Hyperlink"/>
        </w:rPr>
        <w:t>vital partn</w:t>
      </w:r>
      <w:r w:rsidRPr="00F14102">
        <w:rPr>
          <w:rStyle w:val="Hyperlink"/>
        </w:rPr>
        <w:t xml:space="preserve">ership: California and China </w:t>
      </w:r>
      <w:r w:rsidR="00CA0883">
        <w:rPr>
          <w:rStyle w:val="Hyperlink"/>
        </w:rPr>
        <w:t>c</w:t>
      </w:r>
      <w:r w:rsidRPr="00F14102">
        <w:rPr>
          <w:rStyle w:val="Hyperlink"/>
        </w:rPr>
        <w:t>ollaborating on</w:t>
      </w:r>
    </w:p>
    <w:p w14:paraId="75A9F3D7" w14:textId="595EEEAE" w:rsidR="002534DE" w:rsidRDefault="00CA0883" w:rsidP="002534DE">
      <w:pPr>
        <w:ind w:left="709"/>
      </w:pPr>
      <w:r w:rsidRPr="00F14102">
        <w:rPr>
          <w:rStyle w:val="Hyperlink"/>
        </w:rPr>
        <w:t>clean energy and combating climate c</w:t>
      </w:r>
      <w:r w:rsidR="002534DE" w:rsidRPr="00F14102">
        <w:rPr>
          <w:rStyle w:val="Hyperlink"/>
        </w:rPr>
        <w:t>hange</w:t>
      </w:r>
      <w:r w:rsidR="00F14102">
        <w:fldChar w:fldCharType="end"/>
      </w:r>
      <w:r>
        <w:t>,” 2014.</w:t>
      </w:r>
    </w:p>
    <w:p w14:paraId="15D3A04E" w14:textId="72B97BA4" w:rsidR="0088333E" w:rsidRDefault="0088333E" w:rsidP="00CA0883"/>
    <w:p w14:paraId="5402852E" w14:textId="743B2562" w:rsidR="0088333E" w:rsidRDefault="0088333E" w:rsidP="0088333E">
      <w:pPr>
        <w:pStyle w:val="ListParagraph"/>
        <w:ind w:left="709"/>
        <w:contextualSpacing w:val="0"/>
      </w:pPr>
      <w:r>
        <w:t>Drew Thompson, “</w:t>
      </w:r>
      <w:hyperlink r:id="rId36" w:history="1">
        <w:r w:rsidRPr="00A703E9">
          <w:rPr>
            <w:rStyle w:val="Hyperlink"/>
          </w:rPr>
          <w:t xml:space="preserve">Trump </w:t>
        </w:r>
        <w:r w:rsidR="00CA0883">
          <w:rPr>
            <w:rStyle w:val="Hyperlink"/>
          </w:rPr>
          <w:t>m</w:t>
        </w:r>
        <w:r w:rsidR="00CA0883" w:rsidRPr="00A703E9">
          <w:rPr>
            <w:rStyle w:val="Hyperlink"/>
          </w:rPr>
          <w:t xml:space="preserve">ay or </w:t>
        </w:r>
        <w:r w:rsidR="00CA0883">
          <w:rPr>
            <w:rStyle w:val="Hyperlink"/>
          </w:rPr>
          <w:t>m</w:t>
        </w:r>
        <w:r w:rsidR="00CA0883" w:rsidRPr="00A703E9">
          <w:rPr>
            <w:rStyle w:val="Hyperlink"/>
          </w:rPr>
          <w:t>ay</w:t>
        </w:r>
        <w:r w:rsidRPr="00A703E9">
          <w:rPr>
            <w:rStyle w:val="Hyperlink"/>
          </w:rPr>
          <w:t xml:space="preserve"> not </w:t>
        </w:r>
        <w:r>
          <w:rPr>
            <w:rStyle w:val="Hyperlink"/>
          </w:rPr>
          <w:t>M</w:t>
        </w:r>
        <w:r w:rsidRPr="00A703E9">
          <w:rPr>
            <w:rStyle w:val="Hyperlink"/>
          </w:rPr>
          <w:t xml:space="preserve">eet Xi. But </w:t>
        </w:r>
        <w:r w:rsidR="00CA0883">
          <w:rPr>
            <w:rStyle w:val="Hyperlink"/>
          </w:rPr>
          <w:t>f</w:t>
        </w:r>
        <w:r w:rsidRPr="00A703E9">
          <w:rPr>
            <w:rStyle w:val="Hyperlink"/>
          </w:rPr>
          <w:t xml:space="preserve">irst, Chinese and US </w:t>
        </w:r>
        <w:r w:rsidR="00CA0883">
          <w:rPr>
            <w:rStyle w:val="Hyperlink"/>
          </w:rPr>
          <w:t>g</w:t>
        </w:r>
        <w:r w:rsidR="00CA0883" w:rsidRPr="00A703E9">
          <w:rPr>
            <w:rStyle w:val="Hyperlink"/>
          </w:rPr>
          <w:t xml:space="preserve">enerals </w:t>
        </w:r>
        <w:r w:rsidR="00CA0883">
          <w:rPr>
            <w:rStyle w:val="Hyperlink"/>
          </w:rPr>
          <w:t>n</w:t>
        </w:r>
        <w:r w:rsidR="00CA0883" w:rsidRPr="00A703E9">
          <w:rPr>
            <w:rStyle w:val="Hyperlink"/>
          </w:rPr>
          <w:t xml:space="preserve">eed to </w:t>
        </w:r>
        <w:r w:rsidR="00CA0883">
          <w:rPr>
            <w:rStyle w:val="Hyperlink"/>
          </w:rPr>
          <w:t>t</w:t>
        </w:r>
        <w:r w:rsidRPr="00A703E9">
          <w:rPr>
            <w:rStyle w:val="Hyperlink"/>
          </w:rPr>
          <w:t>alk</w:t>
        </w:r>
      </w:hyperlink>
      <w:r>
        <w:t xml:space="preserve">,” </w:t>
      </w:r>
      <w:r>
        <w:rPr>
          <w:i/>
        </w:rPr>
        <w:t>South China Morning Post</w:t>
      </w:r>
      <w:r>
        <w:t>, October 24, 2018.</w:t>
      </w:r>
    </w:p>
    <w:p w14:paraId="50C94255" w14:textId="19981DA2" w:rsidR="0088333E" w:rsidRDefault="0088333E" w:rsidP="008D17E5">
      <w:pPr>
        <w:ind w:left="709"/>
      </w:pPr>
    </w:p>
    <w:p w14:paraId="7BF7C274" w14:textId="77777777" w:rsidR="00CA0883" w:rsidRPr="00CA0883" w:rsidRDefault="00CA0883" w:rsidP="00CA0883">
      <w:pPr>
        <w:ind w:left="709"/>
      </w:pPr>
      <w:r w:rsidRPr="00CA0883">
        <w:t>Zhen, Wang, “</w:t>
      </w:r>
      <w:hyperlink r:id="rId37" w:anchor="gsc.tab=0" w:history="1">
        <w:r w:rsidRPr="00CA0883">
          <w:rPr>
            <w:rStyle w:val="Hyperlink"/>
          </w:rPr>
          <w:t>China-US counter-terrorism cooperation</w:t>
        </w:r>
      </w:hyperlink>
      <w:r w:rsidRPr="00CA0883">
        <w:t>,” International Institute for Counter-Terrorism, February 27, 2017.</w:t>
      </w:r>
    </w:p>
    <w:p w14:paraId="7BB5A172" w14:textId="77777777" w:rsidR="00CA0883" w:rsidRDefault="00CA0883" w:rsidP="008D17E5">
      <w:pPr>
        <w:ind w:left="709"/>
      </w:pPr>
    </w:p>
    <w:p w14:paraId="348C9BCA" w14:textId="77777777" w:rsidR="00480A68" w:rsidRDefault="00480A68" w:rsidP="008D17E5">
      <w:pPr>
        <w:ind w:left="709"/>
      </w:pPr>
    </w:p>
    <w:p w14:paraId="29E489FB" w14:textId="07D71AE7" w:rsidR="004C23C5" w:rsidRDefault="007B683D" w:rsidP="009127D0">
      <w:pPr>
        <w:pStyle w:val="ListParagraph"/>
        <w:numPr>
          <w:ilvl w:val="0"/>
          <w:numId w:val="1"/>
        </w:numPr>
      </w:pPr>
      <w:r>
        <w:rPr>
          <w:u w:val="single"/>
        </w:rPr>
        <w:t xml:space="preserve">April 28: </w:t>
      </w:r>
      <w:r w:rsidR="004B4FBE" w:rsidRPr="004B4FBE">
        <w:rPr>
          <w:u w:val="single"/>
        </w:rPr>
        <w:t>Hedging and Balancing</w:t>
      </w:r>
      <w:r w:rsidR="00AD22D8">
        <w:rPr>
          <w:u w:val="single"/>
        </w:rPr>
        <w:t xml:space="preserve"> Against China’s Rise</w:t>
      </w:r>
    </w:p>
    <w:p w14:paraId="3F8E2339" w14:textId="422DAB81" w:rsidR="004C23C5" w:rsidRDefault="004C23C5" w:rsidP="004C23C5"/>
    <w:p w14:paraId="096223D1" w14:textId="398512AA" w:rsidR="008D17E5" w:rsidRDefault="00282554" w:rsidP="00513047">
      <w:pPr>
        <w:rPr>
          <w:u w:val="single"/>
        </w:rPr>
      </w:pPr>
      <w:r>
        <w:rPr>
          <w:u w:val="single"/>
        </w:rPr>
        <w:t>Required r</w:t>
      </w:r>
      <w:r w:rsidR="00FF05A8">
        <w:rPr>
          <w:u w:val="single"/>
        </w:rPr>
        <w:t>eading</w:t>
      </w:r>
      <w:r w:rsidR="009B4B71">
        <w:rPr>
          <w:u w:val="single"/>
        </w:rPr>
        <w:t>s</w:t>
      </w:r>
    </w:p>
    <w:p w14:paraId="72397A3E" w14:textId="77777777" w:rsidR="001D749F" w:rsidRDefault="001D749F" w:rsidP="001D749F">
      <w:pPr>
        <w:ind w:right="20"/>
        <w:rPr>
          <w:rFonts w:cs="Times New Roman"/>
        </w:rPr>
      </w:pPr>
    </w:p>
    <w:p w14:paraId="221389C5" w14:textId="3449E09A" w:rsidR="001D749F" w:rsidRDefault="001D749F" w:rsidP="009F355F">
      <w:pPr>
        <w:ind w:left="709"/>
      </w:pPr>
      <w:r w:rsidRPr="001D749F">
        <w:t xml:space="preserve">Campbell, Kurt, </w:t>
      </w:r>
      <w:r w:rsidRPr="001D749F">
        <w:rPr>
          <w:i/>
        </w:rPr>
        <w:t>The Pivot: The Future of American Statecraft in Asia</w:t>
      </w:r>
      <w:r w:rsidRPr="001D749F">
        <w:t>, New York: Twelve, 2016, chs. 1</w:t>
      </w:r>
      <w:r>
        <w:t>, 3</w:t>
      </w:r>
      <w:r w:rsidRPr="001D749F">
        <w:t xml:space="preserve"> and 5.</w:t>
      </w:r>
    </w:p>
    <w:p w14:paraId="113A349D" w14:textId="77777777" w:rsidR="001D749F" w:rsidRPr="00CB16CF" w:rsidRDefault="001D749F" w:rsidP="009F355F">
      <w:pPr>
        <w:ind w:left="709"/>
      </w:pPr>
    </w:p>
    <w:p w14:paraId="62991E1C" w14:textId="01011526" w:rsidR="001D749F" w:rsidRDefault="001D749F" w:rsidP="009F355F">
      <w:pPr>
        <w:ind w:left="709" w:right="20"/>
        <w:rPr>
          <w:rFonts w:cs="Times New Roman"/>
        </w:rPr>
      </w:pPr>
      <w:r w:rsidRPr="001D749F">
        <w:rPr>
          <w:rFonts w:cs="Times New Roman"/>
        </w:rPr>
        <w:t>Dews</w:t>
      </w:r>
      <w:r>
        <w:rPr>
          <w:rFonts w:cs="Times New Roman"/>
        </w:rPr>
        <w:t>,</w:t>
      </w:r>
      <w:r w:rsidRPr="001D749F">
        <w:rPr>
          <w:rFonts w:cs="Times New Roman"/>
        </w:rPr>
        <w:t xml:space="preserve"> Fred</w:t>
      </w:r>
      <w:r>
        <w:rPr>
          <w:rFonts w:cs="Times New Roman"/>
        </w:rPr>
        <w:t>, “</w:t>
      </w:r>
      <w:hyperlink r:id="rId38" w:history="1">
        <w:r>
          <w:rPr>
            <w:rStyle w:val="Hyperlink"/>
            <w:rFonts w:cs="Times New Roman"/>
          </w:rPr>
          <w:t>P</w:t>
        </w:r>
        <w:r w:rsidRPr="00F14102">
          <w:rPr>
            <w:rStyle w:val="Hyperlink"/>
            <w:rFonts w:cs="Times New Roman"/>
          </w:rPr>
          <w:t xml:space="preserve">ivot, rebalance, or reinvigorate? Words </w:t>
        </w:r>
        <w:r>
          <w:rPr>
            <w:rStyle w:val="Hyperlink"/>
            <w:rFonts w:cs="Times New Roman"/>
          </w:rPr>
          <w:t>m</w:t>
        </w:r>
        <w:r w:rsidRPr="00F14102">
          <w:rPr>
            <w:rStyle w:val="Hyperlink"/>
            <w:rFonts w:cs="Times New Roman"/>
          </w:rPr>
          <w:t xml:space="preserve">atter in U.S. </w:t>
        </w:r>
        <w:r>
          <w:rPr>
            <w:rStyle w:val="Hyperlink"/>
            <w:rFonts w:cs="Times New Roman"/>
          </w:rPr>
          <w:t>s</w:t>
        </w:r>
        <w:r w:rsidRPr="00F14102">
          <w:rPr>
            <w:rStyle w:val="Hyperlink"/>
            <w:rFonts w:cs="Times New Roman"/>
          </w:rPr>
          <w:t>trategy toward Asia</w:t>
        </w:r>
      </w:hyperlink>
      <w:r>
        <w:rPr>
          <w:rFonts w:cs="Times New Roman"/>
        </w:rPr>
        <w:t>,” Brookings Institution, April 21, 2014.</w:t>
      </w:r>
    </w:p>
    <w:p w14:paraId="2195096E" w14:textId="77777777" w:rsidR="001D749F" w:rsidRDefault="001D749F" w:rsidP="009F355F">
      <w:pPr>
        <w:ind w:left="709" w:right="20"/>
        <w:rPr>
          <w:rFonts w:cs="Times New Roman"/>
        </w:rPr>
      </w:pPr>
    </w:p>
    <w:p w14:paraId="27250651" w14:textId="6D978465" w:rsidR="001D749F" w:rsidRDefault="001D749F" w:rsidP="009F355F">
      <w:pPr>
        <w:ind w:left="709" w:right="20"/>
        <w:rPr>
          <w:rFonts w:cs="Times New Roman"/>
        </w:rPr>
      </w:pPr>
      <w:r w:rsidRPr="001D749F">
        <w:rPr>
          <w:rFonts w:cs="Times New Roman"/>
        </w:rPr>
        <w:t>Lieberthal</w:t>
      </w:r>
      <w:r>
        <w:rPr>
          <w:rFonts w:cs="Times New Roman"/>
        </w:rPr>
        <w:t>,</w:t>
      </w:r>
      <w:r w:rsidRPr="001D749F">
        <w:rPr>
          <w:rFonts w:cs="Times New Roman"/>
        </w:rPr>
        <w:t xml:space="preserve"> </w:t>
      </w:r>
      <w:r>
        <w:rPr>
          <w:rFonts w:cs="Times New Roman"/>
        </w:rPr>
        <w:t>Kenneth, “</w:t>
      </w:r>
      <w:hyperlink r:id="rId39" w:history="1">
        <w:r w:rsidRPr="00F14102">
          <w:rPr>
            <w:rStyle w:val="Hyperlink"/>
            <w:rFonts w:cs="Times New Roman"/>
          </w:rPr>
          <w:t xml:space="preserve">The American </w:t>
        </w:r>
        <w:r>
          <w:rPr>
            <w:rStyle w:val="Hyperlink"/>
            <w:rFonts w:cs="Times New Roman"/>
          </w:rPr>
          <w:t>p</w:t>
        </w:r>
        <w:r w:rsidRPr="00F14102">
          <w:rPr>
            <w:rStyle w:val="Hyperlink"/>
            <w:rFonts w:cs="Times New Roman"/>
          </w:rPr>
          <w:t>ivot to Asia</w:t>
        </w:r>
      </w:hyperlink>
      <w:r>
        <w:rPr>
          <w:rFonts w:cs="Times New Roman"/>
        </w:rPr>
        <w:t>,” Brookings Institution, December 21, 2011.</w:t>
      </w:r>
    </w:p>
    <w:p w14:paraId="68BF0E50" w14:textId="77777777" w:rsidR="001D749F" w:rsidRDefault="001D749F" w:rsidP="009F355F">
      <w:pPr>
        <w:ind w:left="709" w:right="20"/>
        <w:rPr>
          <w:rFonts w:cs="Times New Roman"/>
        </w:rPr>
      </w:pPr>
    </w:p>
    <w:p w14:paraId="52702BB7" w14:textId="77777777" w:rsidR="001D749F" w:rsidRDefault="001D749F" w:rsidP="009F355F">
      <w:pPr>
        <w:ind w:left="709" w:right="20"/>
        <w:rPr>
          <w:rFonts w:cs="Times New Roman"/>
        </w:rPr>
      </w:pPr>
      <w:r w:rsidRPr="001D749F">
        <w:rPr>
          <w:rFonts w:cs="Times New Roman"/>
        </w:rPr>
        <w:t>Zhao, Suisheng. "Shaping the regional context of China's rise: how the Obama administration brought back hedge in its engagement with China," </w:t>
      </w:r>
      <w:r w:rsidRPr="001D749F">
        <w:rPr>
          <w:rFonts w:cs="Times New Roman"/>
          <w:i/>
          <w:iCs/>
        </w:rPr>
        <w:t>Journal of Contemporary China</w:t>
      </w:r>
      <w:r w:rsidRPr="001D749F">
        <w:rPr>
          <w:rFonts w:cs="Times New Roman"/>
        </w:rPr>
        <w:t> 21, no. 75 (2012): 369-389.</w:t>
      </w:r>
    </w:p>
    <w:p w14:paraId="59AECEDC" w14:textId="7FA2772E" w:rsidR="009B1FBF" w:rsidRDefault="009B1FBF" w:rsidP="004C23C5">
      <w:pPr>
        <w:rPr>
          <w:u w:val="single"/>
        </w:rPr>
      </w:pPr>
    </w:p>
    <w:p w14:paraId="16C31893" w14:textId="77777777" w:rsidR="009F355F" w:rsidRPr="00FF05A8" w:rsidRDefault="009F355F" w:rsidP="004C23C5">
      <w:pPr>
        <w:rPr>
          <w:u w:val="single"/>
        </w:rPr>
      </w:pPr>
    </w:p>
    <w:p w14:paraId="4AEA0EA8" w14:textId="508EE716" w:rsidR="004C23C5" w:rsidRPr="00AD62DE" w:rsidRDefault="007B683D" w:rsidP="009127D0">
      <w:pPr>
        <w:pStyle w:val="ListParagraph"/>
        <w:numPr>
          <w:ilvl w:val="0"/>
          <w:numId w:val="1"/>
        </w:numPr>
        <w:rPr>
          <w:u w:val="single"/>
        </w:rPr>
      </w:pPr>
      <w:r>
        <w:rPr>
          <w:u w:val="single"/>
        </w:rPr>
        <w:t xml:space="preserve">May 5: </w:t>
      </w:r>
      <w:r w:rsidR="00AD62DE" w:rsidRPr="00AD62DE">
        <w:rPr>
          <w:u w:val="single"/>
        </w:rPr>
        <w:t>The Political Minsky Moment and The Policy Paradigm Shift</w:t>
      </w:r>
    </w:p>
    <w:p w14:paraId="104131C7" w14:textId="75C131C8" w:rsidR="004C23C5" w:rsidRDefault="004C23C5" w:rsidP="004C23C5"/>
    <w:p w14:paraId="0F9FC9AF" w14:textId="1F1FEF7E" w:rsidR="00FF05A8" w:rsidRDefault="00282554" w:rsidP="004D504F">
      <w:pPr>
        <w:ind w:firstLine="709"/>
      </w:pPr>
      <w:r>
        <w:rPr>
          <w:u w:val="single"/>
        </w:rPr>
        <w:t>Required r</w:t>
      </w:r>
      <w:r w:rsidR="00FF05A8">
        <w:rPr>
          <w:u w:val="single"/>
        </w:rPr>
        <w:t>eading</w:t>
      </w:r>
      <w:r w:rsidR="009B4B71">
        <w:rPr>
          <w:u w:val="single"/>
        </w:rPr>
        <w:t>s</w:t>
      </w:r>
      <w:r w:rsidR="008F0DD4">
        <w:rPr>
          <w:u w:val="single"/>
        </w:rPr>
        <w:t xml:space="preserve"> </w:t>
      </w:r>
    </w:p>
    <w:p w14:paraId="122F82EA" w14:textId="43BE077A" w:rsidR="00604360" w:rsidRDefault="00604360" w:rsidP="004D504F"/>
    <w:p w14:paraId="6C319D32" w14:textId="0BCCEE7F" w:rsidR="00604360" w:rsidRDefault="00604360" w:rsidP="00A81F59">
      <w:pPr>
        <w:ind w:firstLine="709"/>
      </w:pPr>
      <w:r>
        <w:t>“</w:t>
      </w:r>
      <w:hyperlink r:id="rId40" w:history="1">
        <w:r w:rsidRPr="00546F69">
          <w:rPr>
            <w:rStyle w:val="Hyperlink"/>
          </w:rPr>
          <w:t>Paradigm Shift</w:t>
        </w:r>
      </w:hyperlink>
      <w:r>
        <w:t>” (Wikipedia)</w:t>
      </w:r>
    </w:p>
    <w:p w14:paraId="710A39A1" w14:textId="0CF84C07" w:rsidR="00A13C98" w:rsidRDefault="004D504F" w:rsidP="00480A68">
      <w:r>
        <w:tab/>
      </w:r>
    </w:p>
    <w:p w14:paraId="7A81C100" w14:textId="77777777" w:rsidR="004D504F" w:rsidRDefault="004D504F" w:rsidP="004D504F">
      <w:pPr>
        <w:ind w:left="709"/>
      </w:pPr>
      <w:r w:rsidRPr="001D749F">
        <w:t>Cassidy</w:t>
      </w:r>
      <w:r>
        <w:t>,</w:t>
      </w:r>
      <w:r w:rsidRPr="001D749F">
        <w:t xml:space="preserve"> </w:t>
      </w:r>
      <w:r>
        <w:t>John, “</w:t>
      </w:r>
      <w:hyperlink r:id="rId41" w:history="1">
        <w:r w:rsidRPr="004E6F4C">
          <w:rPr>
            <w:rStyle w:val="Hyperlink"/>
          </w:rPr>
          <w:t xml:space="preserve">The Minsky </w:t>
        </w:r>
        <w:r>
          <w:rPr>
            <w:rStyle w:val="Hyperlink"/>
          </w:rPr>
          <w:t>m</w:t>
        </w:r>
        <w:r w:rsidRPr="004E6F4C">
          <w:rPr>
            <w:rStyle w:val="Hyperlink"/>
          </w:rPr>
          <w:t>oment</w:t>
        </w:r>
      </w:hyperlink>
      <w:r>
        <w:rPr>
          <w:rStyle w:val="Hyperlink"/>
        </w:rPr>
        <w:t xml:space="preserve">: </w:t>
      </w:r>
      <w:r w:rsidRPr="004D504F">
        <w:rPr>
          <w:rStyle w:val="Hyperlink"/>
        </w:rPr>
        <w:t>Subprime mortgage crisis and possible recession</w:t>
      </w:r>
      <w:r>
        <w:t>,” New Yorker, January 27, 2008.</w:t>
      </w:r>
    </w:p>
    <w:p w14:paraId="2C8954C1" w14:textId="77777777" w:rsidR="004D504F" w:rsidRDefault="004D504F" w:rsidP="00480A68"/>
    <w:p w14:paraId="49480B59" w14:textId="1D8933F4" w:rsidR="00FF05A8" w:rsidRDefault="004D504F" w:rsidP="004D504F">
      <w:pPr>
        <w:ind w:left="709"/>
      </w:pPr>
      <w:r w:rsidRPr="004D504F">
        <w:t>Harding, Harry, “Has US China policy failed?” </w:t>
      </w:r>
      <w:r w:rsidRPr="004D504F">
        <w:rPr>
          <w:i/>
          <w:iCs/>
        </w:rPr>
        <w:t>The Washington Quarterly</w:t>
      </w:r>
      <w:r w:rsidRPr="004D504F">
        <w:t> 38, no. 3 (2015): 95-122.</w:t>
      </w:r>
    </w:p>
    <w:p w14:paraId="17464A7D" w14:textId="64FAB7F5" w:rsidR="003E770F" w:rsidRDefault="003E770F" w:rsidP="00480A68"/>
    <w:p w14:paraId="71548692" w14:textId="2843E1D5" w:rsidR="00AE2699" w:rsidRPr="00AE2699" w:rsidRDefault="00AE2699" w:rsidP="004D504F">
      <w:pPr>
        <w:ind w:firstLine="709"/>
        <w:rPr>
          <w:u w:val="single"/>
        </w:rPr>
      </w:pPr>
      <w:r w:rsidRPr="00AE2699">
        <w:rPr>
          <w:u w:val="single"/>
        </w:rPr>
        <w:t>Required video</w:t>
      </w:r>
    </w:p>
    <w:p w14:paraId="7FD21682" w14:textId="77777777" w:rsidR="00AE2699" w:rsidRDefault="00AE2699" w:rsidP="00AE2699"/>
    <w:p w14:paraId="18F0430B" w14:textId="7DF7DD93" w:rsidR="009C1E87" w:rsidRDefault="004D504F" w:rsidP="00242D47">
      <w:pPr>
        <w:ind w:left="709"/>
      </w:pPr>
      <w:r w:rsidRPr="004D504F">
        <w:t>McCourt</w:t>
      </w:r>
      <w:r>
        <w:t>,</w:t>
      </w:r>
      <w:r w:rsidRPr="004D504F">
        <w:t xml:space="preserve"> </w:t>
      </w:r>
      <w:r w:rsidR="009C1E87">
        <w:t xml:space="preserve">David, “American </w:t>
      </w:r>
      <w:r>
        <w:t>h</w:t>
      </w:r>
      <w:r w:rsidR="009C1E87">
        <w:t xml:space="preserve">egemony and the </w:t>
      </w:r>
      <w:r>
        <w:t>r</w:t>
      </w:r>
      <w:r w:rsidR="009C1E87">
        <w:t>ise of China” (video)</w:t>
      </w:r>
      <w:r w:rsidR="009C1E87">
        <w:tab/>
      </w:r>
      <w:hyperlink r:id="rId42" w:history="1">
        <w:r w:rsidR="009C1E87" w:rsidRPr="009C3065">
          <w:rPr>
            <w:rStyle w:val="Hyperlink"/>
          </w:rPr>
          <w:t>https://www.youtube.com/watch?v=jdAK0rJUuvQ</w:t>
        </w:r>
      </w:hyperlink>
    </w:p>
    <w:p w14:paraId="53E1DC5F" w14:textId="6039364D" w:rsidR="00FF05A8" w:rsidRDefault="00FF05A8" w:rsidP="008F0DD4"/>
    <w:p w14:paraId="0DE502A4" w14:textId="77777777" w:rsidR="006300A5" w:rsidRPr="00FF05A8" w:rsidRDefault="006300A5" w:rsidP="008F0DD4"/>
    <w:p w14:paraId="301F649A" w14:textId="0DF8B3BC" w:rsidR="004C23C5" w:rsidRDefault="007B683D" w:rsidP="008F0DD4">
      <w:pPr>
        <w:pStyle w:val="ListParagraph"/>
        <w:numPr>
          <w:ilvl w:val="0"/>
          <w:numId w:val="1"/>
        </w:numPr>
        <w:ind w:left="610"/>
      </w:pPr>
      <w:r>
        <w:rPr>
          <w:u w:val="single"/>
        </w:rPr>
        <w:t xml:space="preserve">May 12: </w:t>
      </w:r>
      <w:r w:rsidR="00EE5259" w:rsidRPr="00EE5259">
        <w:rPr>
          <w:u w:val="single"/>
        </w:rPr>
        <w:t>Waging “Trade War</w:t>
      </w:r>
      <w:r w:rsidR="00067ADC" w:rsidRPr="00EE5259">
        <w:rPr>
          <w:u w:val="single"/>
        </w:rPr>
        <w:t>”</w:t>
      </w:r>
      <w:r w:rsidR="00E82DC5">
        <w:rPr>
          <w:u w:val="single"/>
        </w:rPr>
        <w:t xml:space="preserve"> against China</w:t>
      </w:r>
    </w:p>
    <w:p w14:paraId="5E222CC3" w14:textId="77777777" w:rsidR="008D17E5" w:rsidRDefault="008D17E5" w:rsidP="00513047">
      <w:pPr>
        <w:rPr>
          <w:u w:val="single"/>
        </w:rPr>
      </w:pPr>
    </w:p>
    <w:p w14:paraId="4345F396" w14:textId="7F810756" w:rsidR="00513047" w:rsidRDefault="00282554" w:rsidP="00C82872">
      <w:pPr>
        <w:ind w:firstLine="610"/>
      </w:pPr>
      <w:r>
        <w:rPr>
          <w:u w:val="single"/>
        </w:rPr>
        <w:t>Required r</w:t>
      </w:r>
      <w:r w:rsidR="00513047">
        <w:rPr>
          <w:u w:val="single"/>
        </w:rPr>
        <w:t>eadings</w:t>
      </w:r>
    </w:p>
    <w:p w14:paraId="7E64B637" w14:textId="77777777" w:rsidR="00C82872" w:rsidRDefault="00C82872" w:rsidP="00C82872"/>
    <w:p w14:paraId="78AF5DE7" w14:textId="15219E37" w:rsidR="00C82872" w:rsidRDefault="00422804" w:rsidP="00E3204B">
      <w:pPr>
        <w:ind w:left="709"/>
      </w:pPr>
      <w:r w:rsidRPr="00422804">
        <w:t>Bloomberg</w:t>
      </w:r>
      <w:r>
        <w:t>,</w:t>
      </w:r>
      <w:r w:rsidRPr="00422804">
        <w:t xml:space="preserve"> </w:t>
      </w:r>
      <w:r w:rsidR="00C82872">
        <w:t>“</w:t>
      </w:r>
      <w:hyperlink r:id="rId43" w:history="1">
        <w:r w:rsidR="00C82872" w:rsidRPr="00546F69">
          <w:rPr>
            <w:rStyle w:val="Hyperlink"/>
          </w:rPr>
          <w:t xml:space="preserve">How Trump </w:t>
        </w:r>
        <w:r>
          <w:rPr>
            <w:rStyle w:val="Hyperlink"/>
          </w:rPr>
          <w:t>l</w:t>
        </w:r>
        <w:r w:rsidR="00C82872" w:rsidRPr="00546F69">
          <w:rPr>
            <w:rStyle w:val="Hyperlink"/>
          </w:rPr>
          <w:t xml:space="preserve">ost </w:t>
        </w:r>
        <w:r>
          <w:rPr>
            <w:rStyle w:val="Hyperlink"/>
          </w:rPr>
          <w:t>h</w:t>
        </w:r>
        <w:r w:rsidR="00C82872" w:rsidRPr="00546F69">
          <w:rPr>
            <w:rStyle w:val="Hyperlink"/>
          </w:rPr>
          <w:t xml:space="preserve">is </w:t>
        </w:r>
        <w:r>
          <w:rPr>
            <w:rStyle w:val="Hyperlink"/>
          </w:rPr>
          <w:t>t</w:t>
        </w:r>
        <w:r w:rsidR="00C82872" w:rsidRPr="00546F69">
          <w:rPr>
            <w:rStyle w:val="Hyperlink"/>
          </w:rPr>
          <w:t xml:space="preserve">rade </w:t>
        </w:r>
        <w:r>
          <w:rPr>
            <w:rStyle w:val="Hyperlink"/>
          </w:rPr>
          <w:t>w</w:t>
        </w:r>
        <w:r w:rsidR="00C82872" w:rsidRPr="00546F69">
          <w:rPr>
            <w:rStyle w:val="Hyperlink"/>
          </w:rPr>
          <w:t>ar with China</w:t>
        </w:r>
      </w:hyperlink>
      <w:r w:rsidR="00C82872">
        <w:t>,” January 12, 2021.</w:t>
      </w:r>
    </w:p>
    <w:p w14:paraId="71DB29C5" w14:textId="77777777" w:rsidR="00C82872" w:rsidRDefault="00C82872" w:rsidP="00E3204B">
      <w:pPr>
        <w:ind w:left="709"/>
      </w:pPr>
    </w:p>
    <w:p w14:paraId="7AB265EB" w14:textId="24EB037C" w:rsidR="00C82872" w:rsidRDefault="00C82872" w:rsidP="00480A68">
      <w:pPr>
        <w:ind w:left="709"/>
      </w:pPr>
      <w:r w:rsidRPr="004D504F">
        <w:t>Brown</w:t>
      </w:r>
      <w:r>
        <w:t>,</w:t>
      </w:r>
      <w:r w:rsidRPr="004D504F">
        <w:t xml:space="preserve"> </w:t>
      </w:r>
      <w:r w:rsidRPr="00480A68">
        <w:t>Chad P.</w:t>
      </w:r>
      <w:r>
        <w:t>,</w:t>
      </w:r>
      <w:r w:rsidRPr="00480A68">
        <w:t xml:space="preserve"> and Melina Kolb, “</w:t>
      </w:r>
      <w:hyperlink r:id="rId44" w:history="1">
        <w:r w:rsidRPr="00480A68">
          <w:rPr>
            <w:rStyle w:val="Hyperlink"/>
          </w:rPr>
          <w:t xml:space="preserve">Trump’s trade war timeline: An up-to-date </w:t>
        </w:r>
        <w:r>
          <w:rPr>
            <w:rStyle w:val="Hyperlink"/>
          </w:rPr>
          <w:t>g</w:t>
        </w:r>
        <w:r w:rsidRPr="00480A68">
          <w:rPr>
            <w:rStyle w:val="Hyperlink"/>
          </w:rPr>
          <w:t>uide</w:t>
        </w:r>
      </w:hyperlink>
      <w:r>
        <w:t xml:space="preserve">,” Peterson Institute for International Economics, </w:t>
      </w:r>
      <w:r w:rsidRPr="004D504F">
        <w:t>December 18, 2020</w:t>
      </w:r>
      <w:r>
        <w:t>.</w:t>
      </w:r>
    </w:p>
    <w:p w14:paraId="66F17A0C" w14:textId="77777777" w:rsidR="00C82872" w:rsidRPr="008517B9" w:rsidRDefault="00C82872" w:rsidP="00480A68">
      <w:pPr>
        <w:ind w:left="709"/>
      </w:pPr>
    </w:p>
    <w:p w14:paraId="28FCE414" w14:textId="77777777" w:rsidR="00C82872" w:rsidRDefault="00C82872" w:rsidP="008517B9">
      <w:pPr>
        <w:ind w:left="709"/>
      </w:pPr>
      <w:r w:rsidRPr="00666EF7">
        <w:t>The State Council Information Office of the People’s Republic of China, "</w:t>
      </w:r>
      <w:hyperlink r:id="rId45" w:history="1">
        <w:r w:rsidRPr="00666EF7">
          <w:rPr>
            <w:rStyle w:val="Hyperlink"/>
          </w:rPr>
          <w:t>China’s position on the China-US economic and trade consultations</w:t>
        </w:r>
      </w:hyperlink>
      <w:r w:rsidRPr="00666EF7">
        <w:t>" (June 2019)</w:t>
      </w:r>
    </w:p>
    <w:p w14:paraId="08C6A8EA" w14:textId="4D8698D4" w:rsidR="00C82872" w:rsidRPr="008517B9" w:rsidRDefault="00C82872" w:rsidP="008517B9">
      <w:pPr>
        <w:pStyle w:val="NormalWeb"/>
        <w:ind w:left="709"/>
        <w:rPr>
          <w:rFonts w:eastAsiaTheme="minorEastAsia" w:cstheme="minorBidi"/>
        </w:rPr>
      </w:pPr>
      <w:r w:rsidRPr="00754748">
        <w:t>U.S. Trade Repres</w:t>
      </w:r>
      <w:r>
        <w:t>e</w:t>
      </w:r>
      <w:r w:rsidRPr="00754748">
        <w:t>ntative, “</w:t>
      </w:r>
      <w:hyperlink r:id="rId46" w:history="1">
        <w:r w:rsidRPr="008517B9">
          <w:rPr>
            <w:rStyle w:val="Hyperlink"/>
          </w:rPr>
          <w:t xml:space="preserve">2019 </w:t>
        </w:r>
        <w:r>
          <w:rPr>
            <w:rStyle w:val="Hyperlink"/>
          </w:rPr>
          <w:t>r</w:t>
        </w:r>
        <w:r w:rsidRPr="008517B9">
          <w:rPr>
            <w:rStyle w:val="Hyperlink"/>
          </w:rPr>
          <w:t xml:space="preserve">eport to Congress </w:t>
        </w:r>
        <w:r>
          <w:rPr>
            <w:rStyle w:val="Hyperlink"/>
          </w:rPr>
          <w:t>o</w:t>
        </w:r>
        <w:r w:rsidRPr="008517B9">
          <w:rPr>
            <w:rStyle w:val="Hyperlink"/>
          </w:rPr>
          <w:t xml:space="preserve">n China’s WTO </w:t>
        </w:r>
        <w:r>
          <w:rPr>
            <w:rStyle w:val="Hyperlink"/>
          </w:rPr>
          <w:t>c</w:t>
        </w:r>
        <w:r w:rsidRPr="008517B9">
          <w:rPr>
            <w:rStyle w:val="Hyperlink"/>
          </w:rPr>
          <w:t>ompliance</w:t>
        </w:r>
      </w:hyperlink>
      <w:r>
        <w:rPr>
          <w:rFonts w:eastAsiaTheme="minorEastAsia" w:cstheme="minorBidi"/>
        </w:rPr>
        <w:t>,”</w:t>
      </w:r>
      <w:r w:rsidRPr="00754748">
        <w:rPr>
          <w:rFonts w:eastAsiaTheme="minorEastAsia" w:cstheme="minorBidi"/>
        </w:rPr>
        <w:t xml:space="preserve"> </w:t>
      </w:r>
      <w:r>
        <w:rPr>
          <w:rFonts w:eastAsiaTheme="minorEastAsia" w:cstheme="minorBidi"/>
        </w:rPr>
        <w:t>March 2020, pp. 1-29</w:t>
      </w:r>
      <w:r w:rsidR="00DB7CF4">
        <w:rPr>
          <w:rFonts w:eastAsiaTheme="minorEastAsia" w:cstheme="minorBidi"/>
        </w:rPr>
        <w:t>.</w:t>
      </w:r>
      <w:r>
        <w:rPr>
          <w:rFonts w:eastAsiaTheme="minorEastAsia" w:cstheme="minorBidi"/>
        </w:rPr>
        <w:t xml:space="preserve"> [skim the rest].</w:t>
      </w:r>
    </w:p>
    <w:p w14:paraId="484ABDB9" w14:textId="77777777" w:rsidR="00C82872" w:rsidRPr="00FB64D8" w:rsidRDefault="00C82872" w:rsidP="008517B9">
      <w:pPr>
        <w:ind w:left="709"/>
        <w:rPr>
          <w:rFonts w:cs="Times New Roman"/>
        </w:rPr>
      </w:pPr>
      <w:r w:rsidRPr="00FB64D8">
        <w:rPr>
          <w:rFonts w:cs="Times New Roman"/>
        </w:rPr>
        <w:t>U.S. Trade Representative, “</w:t>
      </w:r>
      <w:hyperlink r:id="rId47" w:history="1">
        <w:r w:rsidRPr="00FB64D8">
          <w:rPr>
            <w:rStyle w:val="Hyperlink"/>
            <w:rFonts w:cs="Times New Roman"/>
          </w:rPr>
          <w:t>Economic and trade agreement between the United States of America and the People’s Republic of China: Fact sheet</w:t>
        </w:r>
      </w:hyperlink>
      <w:r w:rsidRPr="00FB64D8">
        <w:rPr>
          <w:rFonts w:cs="Times New Roman"/>
        </w:rPr>
        <w:t xml:space="preserve">,” January 15, 2020. </w:t>
      </w:r>
    </w:p>
    <w:p w14:paraId="3BC73AB8" w14:textId="65247205" w:rsidR="00BF63FB" w:rsidRDefault="00BF63FB" w:rsidP="00BF63FB"/>
    <w:p w14:paraId="4237071A" w14:textId="1374DFCA" w:rsidR="00BF63FB" w:rsidRDefault="00BF63FB" w:rsidP="006A599F">
      <w:pPr>
        <w:ind w:firstLine="709"/>
        <w:rPr>
          <w:u w:val="single"/>
        </w:rPr>
      </w:pPr>
      <w:r>
        <w:rPr>
          <w:u w:val="single"/>
        </w:rPr>
        <w:t>Recommended reading</w:t>
      </w:r>
      <w:r w:rsidR="00B57401">
        <w:rPr>
          <w:u w:val="single"/>
        </w:rPr>
        <w:t xml:space="preserve">s </w:t>
      </w:r>
      <w:r w:rsidR="006C76ED">
        <w:rPr>
          <w:u w:val="single"/>
        </w:rPr>
        <w:t>and video</w:t>
      </w:r>
      <w:r w:rsidR="0089698D">
        <w:rPr>
          <w:u w:val="single"/>
        </w:rPr>
        <w:t>s</w:t>
      </w:r>
    </w:p>
    <w:p w14:paraId="23294C9E" w14:textId="3D0C7009" w:rsidR="00C82872" w:rsidRDefault="00C82872" w:rsidP="00513047"/>
    <w:p w14:paraId="026D203F" w14:textId="2132E8A8" w:rsidR="00C82872" w:rsidRDefault="00C82872" w:rsidP="00E3204B">
      <w:pPr>
        <w:ind w:left="709"/>
        <w:rPr>
          <w:rStyle w:val="Hyperlink"/>
        </w:rPr>
      </w:pPr>
      <w:r>
        <w:t xml:space="preserve">“Steve Bannon and Thomas Friedman on U.S.-China trade war” (video) </w:t>
      </w:r>
      <w:hyperlink r:id="rId48" w:history="1">
        <w:r w:rsidRPr="00DF6991">
          <w:rPr>
            <w:rStyle w:val="Hyperlink"/>
          </w:rPr>
          <w:t>https://www.youtube.com/watch?v=oYraLI04WiU&amp;t=358s</w:t>
        </w:r>
      </w:hyperlink>
    </w:p>
    <w:p w14:paraId="39143146" w14:textId="77777777" w:rsidR="00C82872" w:rsidRDefault="00C82872" w:rsidP="00E3204B">
      <w:pPr>
        <w:ind w:left="709"/>
      </w:pPr>
    </w:p>
    <w:p w14:paraId="2F7AB202" w14:textId="5F1F7DDE" w:rsidR="00C82872" w:rsidRDefault="00C82872" w:rsidP="003C1807">
      <w:pPr>
        <w:ind w:left="709"/>
      </w:pPr>
      <w:r>
        <w:tab/>
      </w:r>
      <w:r w:rsidR="002C6E46" w:rsidRPr="00C82872">
        <w:t>Brown</w:t>
      </w:r>
      <w:r>
        <w:t>,</w:t>
      </w:r>
      <w:r w:rsidRPr="00C82872">
        <w:t xml:space="preserve"> </w:t>
      </w:r>
      <w:r w:rsidRPr="003C1807">
        <w:t>Chad P.</w:t>
      </w:r>
      <w:r>
        <w:t>, “</w:t>
      </w:r>
      <w:hyperlink r:id="rId49" w:history="1">
        <w:r w:rsidRPr="003C1807">
          <w:rPr>
            <w:rStyle w:val="Hyperlink"/>
          </w:rPr>
          <w:t xml:space="preserve">Trump's </w:t>
        </w:r>
        <w:r w:rsidR="00422804" w:rsidRPr="003C1807">
          <w:rPr>
            <w:rStyle w:val="Hyperlink"/>
          </w:rPr>
          <w:t>phase one trade de</w:t>
        </w:r>
        <w:r w:rsidRPr="003C1807">
          <w:rPr>
            <w:rStyle w:val="Hyperlink"/>
          </w:rPr>
          <w:t xml:space="preserve">al with China and the US </w:t>
        </w:r>
        <w:r w:rsidR="00422804">
          <w:rPr>
            <w:rStyle w:val="Hyperlink"/>
          </w:rPr>
          <w:t>e</w:t>
        </w:r>
        <w:r w:rsidRPr="003C1807">
          <w:rPr>
            <w:rStyle w:val="Hyperlink"/>
          </w:rPr>
          <w:t>lection</w:t>
        </w:r>
      </w:hyperlink>
      <w:r>
        <w:t xml:space="preserve">,” </w:t>
      </w:r>
      <w:r w:rsidRPr="00C82872">
        <w:t>Peterson Institute for International Economics</w:t>
      </w:r>
      <w:r>
        <w:t xml:space="preserve">, </w:t>
      </w:r>
      <w:r w:rsidRPr="00C82872">
        <w:t>October 27, 2020</w:t>
      </w:r>
      <w:r>
        <w:t xml:space="preserve">. </w:t>
      </w:r>
    </w:p>
    <w:p w14:paraId="31BCBA27" w14:textId="77777777" w:rsidR="00C82872" w:rsidRDefault="00C82872" w:rsidP="003C1807">
      <w:pPr>
        <w:ind w:left="709"/>
      </w:pPr>
    </w:p>
    <w:p w14:paraId="110BB526" w14:textId="303E3DDD" w:rsidR="00C82872" w:rsidRDefault="00C82872" w:rsidP="0089698D">
      <w:pPr>
        <w:ind w:left="709"/>
      </w:pPr>
      <w:r w:rsidRPr="00C82872">
        <w:t>Davis</w:t>
      </w:r>
      <w:r>
        <w:t>,</w:t>
      </w:r>
      <w:r w:rsidRPr="00C82872">
        <w:t xml:space="preserve"> </w:t>
      </w:r>
      <w:r>
        <w:t xml:space="preserve">Bob, and Lingling Wei, </w:t>
      </w:r>
      <w:r>
        <w:rPr>
          <w:i/>
          <w:iCs/>
        </w:rPr>
        <w:t>Superpower Showdown: H</w:t>
      </w:r>
      <w:r w:rsidRPr="00C82872">
        <w:rPr>
          <w:i/>
          <w:iCs/>
        </w:rPr>
        <w:t xml:space="preserve">ow the </w:t>
      </w:r>
      <w:r>
        <w:rPr>
          <w:i/>
          <w:iCs/>
        </w:rPr>
        <w:t>B</w:t>
      </w:r>
      <w:r w:rsidRPr="00C82872">
        <w:rPr>
          <w:i/>
          <w:iCs/>
        </w:rPr>
        <w:t>attle between Trump and Xi Threatens A New Cold War</w:t>
      </w:r>
      <w:r>
        <w:t xml:space="preserve">, </w:t>
      </w:r>
      <w:r w:rsidRPr="00C82872">
        <w:t>New York, NY: Harper Business</w:t>
      </w:r>
      <w:r>
        <w:t>, 2020.</w:t>
      </w:r>
    </w:p>
    <w:p w14:paraId="5ED81D00" w14:textId="77777777" w:rsidR="00C82872" w:rsidRPr="00C82872" w:rsidRDefault="00C82872" w:rsidP="0089698D">
      <w:pPr>
        <w:ind w:left="709"/>
      </w:pPr>
    </w:p>
    <w:p w14:paraId="093122B0" w14:textId="77777777" w:rsidR="00C82872" w:rsidRDefault="00C82872" w:rsidP="00A13C98">
      <w:pPr>
        <w:ind w:left="709"/>
      </w:pPr>
      <w:r w:rsidRPr="00AE2699">
        <w:t>Peter</w:t>
      </w:r>
      <w:r>
        <w:t xml:space="preserve"> Navarro, “Death by China” (video)</w:t>
      </w:r>
      <w:r>
        <w:br/>
      </w:r>
      <w:r>
        <w:tab/>
      </w:r>
      <w:hyperlink r:id="rId50" w:history="1">
        <w:r w:rsidRPr="00DF6991">
          <w:rPr>
            <w:rStyle w:val="Hyperlink"/>
          </w:rPr>
          <w:t>https://www.youtube.com/watch?v=mMlmjXtnIXI</w:t>
        </w:r>
      </w:hyperlink>
      <w:r>
        <w:t xml:space="preserve"> </w:t>
      </w:r>
    </w:p>
    <w:p w14:paraId="05553799" w14:textId="220E21F2" w:rsidR="00C9606F" w:rsidRDefault="00C9606F" w:rsidP="003C1807">
      <w:pPr>
        <w:ind w:left="709"/>
      </w:pPr>
    </w:p>
    <w:p w14:paraId="13390673" w14:textId="77777777" w:rsidR="008517B9" w:rsidRDefault="008517B9" w:rsidP="003C1807">
      <w:pPr>
        <w:ind w:left="709"/>
      </w:pPr>
    </w:p>
    <w:p w14:paraId="6369BD1F" w14:textId="1B12B489" w:rsidR="00C9606F" w:rsidRPr="00E82DC5" w:rsidRDefault="0025458D" w:rsidP="00C9606F">
      <w:pPr>
        <w:pStyle w:val="ListParagraph"/>
        <w:numPr>
          <w:ilvl w:val="0"/>
          <w:numId w:val="1"/>
        </w:numPr>
      </w:pPr>
      <w:r>
        <w:rPr>
          <w:u w:val="single"/>
        </w:rPr>
        <w:t xml:space="preserve">May 19: </w:t>
      </w:r>
      <w:r w:rsidR="00E82DC5" w:rsidRPr="00E82DC5">
        <w:rPr>
          <w:u w:val="single"/>
        </w:rPr>
        <w:t xml:space="preserve">“Engaging in </w:t>
      </w:r>
      <w:r w:rsidR="006A599F">
        <w:rPr>
          <w:u w:val="single"/>
        </w:rPr>
        <w:t>S</w:t>
      </w:r>
      <w:r w:rsidR="00E82DC5" w:rsidRPr="00E82DC5">
        <w:rPr>
          <w:u w:val="single"/>
        </w:rPr>
        <w:t xml:space="preserve">trategic </w:t>
      </w:r>
      <w:r w:rsidR="006A599F">
        <w:rPr>
          <w:u w:val="single"/>
        </w:rPr>
        <w:t>C</w:t>
      </w:r>
      <w:r w:rsidR="00E82DC5" w:rsidRPr="00E82DC5">
        <w:rPr>
          <w:u w:val="single"/>
        </w:rPr>
        <w:t>ompetition</w:t>
      </w:r>
      <w:r w:rsidR="00E82DC5">
        <w:rPr>
          <w:u w:val="single"/>
        </w:rPr>
        <w:t>”</w:t>
      </w:r>
    </w:p>
    <w:p w14:paraId="734714CA" w14:textId="77777777" w:rsidR="00480A68" w:rsidRDefault="00480A68" w:rsidP="00E82DC5"/>
    <w:p w14:paraId="23DE2F02" w14:textId="73CDDB77" w:rsidR="00E82DC5" w:rsidRDefault="00480A68" w:rsidP="007B2345">
      <w:pPr>
        <w:ind w:firstLine="709"/>
      </w:pPr>
      <w:r w:rsidRPr="008517B9">
        <w:rPr>
          <w:u w:val="single"/>
        </w:rPr>
        <w:t>Required</w:t>
      </w:r>
      <w:r w:rsidR="008517B9" w:rsidRPr="008517B9">
        <w:rPr>
          <w:u w:val="single"/>
        </w:rPr>
        <w:t xml:space="preserve"> readings</w:t>
      </w:r>
    </w:p>
    <w:p w14:paraId="7CD4F2CA" w14:textId="77777777" w:rsidR="007B2345" w:rsidRDefault="007B2345" w:rsidP="007B2345"/>
    <w:p w14:paraId="107330B6" w14:textId="65AE5606" w:rsidR="007B2345" w:rsidRDefault="007B2345" w:rsidP="00480A68">
      <w:pPr>
        <w:ind w:left="709"/>
      </w:pPr>
      <w:r w:rsidRPr="007B2345">
        <w:t>Pei</w:t>
      </w:r>
      <w:r>
        <w:t>,</w:t>
      </w:r>
      <w:r w:rsidRPr="007B2345">
        <w:t xml:space="preserve"> </w:t>
      </w:r>
      <w:r>
        <w:t>Minxin, “</w:t>
      </w:r>
      <w:hyperlink r:id="rId51" w:history="1">
        <w:r w:rsidRPr="007B2345">
          <w:rPr>
            <w:rStyle w:val="Hyperlink"/>
          </w:rPr>
          <w:t>America needs to talk about China</w:t>
        </w:r>
      </w:hyperlink>
      <w:r>
        <w:t>,” The Strategist, July 24, 2019.</w:t>
      </w:r>
    </w:p>
    <w:p w14:paraId="6C2700DD" w14:textId="77777777" w:rsidR="007B2345" w:rsidRDefault="007B2345" w:rsidP="00480A68">
      <w:pPr>
        <w:ind w:left="709"/>
      </w:pPr>
    </w:p>
    <w:p w14:paraId="2E207D60" w14:textId="2F591293" w:rsidR="007B2345" w:rsidRDefault="007B2345" w:rsidP="00480A68">
      <w:pPr>
        <w:ind w:left="709"/>
      </w:pPr>
      <w:r>
        <w:t>Policy Planning Staff, U.S. Department of State, “</w:t>
      </w:r>
      <w:hyperlink r:id="rId52" w:history="1">
        <w:r w:rsidRPr="00546F69">
          <w:rPr>
            <w:rStyle w:val="Hyperlink"/>
          </w:rPr>
          <w:t>Elements of the China Challenge</w:t>
        </w:r>
      </w:hyperlink>
      <w:r>
        <w:t>,” November 2020.</w:t>
      </w:r>
    </w:p>
    <w:p w14:paraId="072A67A6" w14:textId="77777777" w:rsidR="007B2345" w:rsidRPr="00AD62DE" w:rsidRDefault="007B2345" w:rsidP="00480A68">
      <w:pPr>
        <w:ind w:left="709"/>
      </w:pPr>
    </w:p>
    <w:p w14:paraId="2F769BC0" w14:textId="00D70168" w:rsidR="007B2345" w:rsidRDefault="007B2345" w:rsidP="008517B9">
      <w:pPr>
        <w:ind w:firstLine="709"/>
        <w:rPr>
          <w:rFonts w:cs="Times New Roman"/>
          <w:iCs/>
        </w:rPr>
      </w:pPr>
      <w:r w:rsidRPr="006A599F">
        <w:rPr>
          <w:rFonts w:cs="Times New Roman"/>
          <w:iCs/>
        </w:rPr>
        <w:t>Pompeo, Michael R., “</w:t>
      </w:r>
      <w:hyperlink r:id="rId53" w:history="1">
        <w:r w:rsidRPr="006A599F">
          <w:rPr>
            <w:rStyle w:val="Hyperlink"/>
            <w:rFonts w:cs="Times New Roman"/>
            <w:iCs/>
          </w:rPr>
          <w:t>Communist China and the free world’s future</w:t>
        </w:r>
      </w:hyperlink>
      <w:r w:rsidRPr="006A599F">
        <w:rPr>
          <w:rFonts w:cs="Times New Roman"/>
          <w:iCs/>
        </w:rPr>
        <w:t>,” July 23, 2020.</w:t>
      </w:r>
    </w:p>
    <w:p w14:paraId="535DABCD" w14:textId="77777777" w:rsidR="007B2345" w:rsidRPr="008517B9" w:rsidRDefault="007B2345" w:rsidP="008517B9">
      <w:pPr>
        <w:ind w:firstLine="709"/>
      </w:pPr>
    </w:p>
    <w:p w14:paraId="7441E05A" w14:textId="4B94BA14" w:rsidR="007B2345" w:rsidRDefault="007B2345" w:rsidP="00480A68">
      <w:pPr>
        <w:ind w:left="709"/>
      </w:pPr>
      <w:r w:rsidRPr="007B2345">
        <w:t>Schadlow</w:t>
      </w:r>
      <w:r>
        <w:t>,</w:t>
      </w:r>
      <w:r w:rsidRPr="007B2345">
        <w:t xml:space="preserve"> </w:t>
      </w:r>
      <w:r>
        <w:t>Nadia, “</w:t>
      </w:r>
      <w:r w:rsidRPr="007B2345">
        <w:t>The end of American illusion: Trump and the world as it is</w:t>
      </w:r>
      <w:r>
        <w:t xml:space="preserve">,” </w:t>
      </w:r>
      <w:r w:rsidRPr="007B2345">
        <w:rPr>
          <w:i/>
          <w:iCs/>
        </w:rPr>
        <w:t>Foreign Affairs</w:t>
      </w:r>
      <w:r>
        <w:t xml:space="preserve"> 99, no. 5 (2020), 35-45.</w:t>
      </w:r>
    </w:p>
    <w:p w14:paraId="23B37812" w14:textId="77777777" w:rsidR="007B2345" w:rsidRDefault="007B2345" w:rsidP="00480A68">
      <w:pPr>
        <w:ind w:left="709"/>
      </w:pPr>
    </w:p>
    <w:p w14:paraId="1E48C11A" w14:textId="3712061C" w:rsidR="007B2345" w:rsidRDefault="007B2345" w:rsidP="006A599F">
      <w:pPr>
        <w:ind w:left="709"/>
      </w:pPr>
      <w:r w:rsidRPr="006A599F">
        <w:t>Shambaugh</w:t>
      </w:r>
      <w:r>
        <w:t>,</w:t>
      </w:r>
      <w:r w:rsidRPr="006A599F">
        <w:t xml:space="preserve"> </w:t>
      </w:r>
      <w:r>
        <w:t>David, “</w:t>
      </w:r>
      <w:hyperlink r:id="rId54" w:history="1">
        <w:r w:rsidRPr="00546F69">
          <w:rPr>
            <w:rStyle w:val="Hyperlink"/>
          </w:rPr>
          <w:t xml:space="preserve">Parsing the Trump </w:t>
        </w:r>
        <w:r>
          <w:rPr>
            <w:rStyle w:val="Hyperlink"/>
          </w:rPr>
          <w:t>a</w:t>
        </w:r>
        <w:r w:rsidRPr="00546F69">
          <w:rPr>
            <w:rStyle w:val="Hyperlink"/>
          </w:rPr>
          <w:t xml:space="preserve">dministration’s </w:t>
        </w:r>
        <w:r>
          <w:rPr>
            <w:rStyle w:val="Hyperlink"/>
          </w:rPr>
          <w:t>b</w:t>
        </w:r>
        <w:r w:rsidRPr="00546F69">
          <w:rPr>
            <w:rStyle w:val="Hyperlink"/>
          </w:rPr>
          <w:t xml:space="preserve">roadside </w:t>
        </w:r>
        <w:r>
          <w:rPr>
            <w:rStyle w:val="Hyperlink"/>
          </w:rPr>
          <w:t>a</w:t>
        </w:r>
        <w:r w:rsidRPr="00546F69">
          <w:rPr>
            <w:rStyle w:val="Hyperlink"/>
          </w:rPr>
          <w:t>gainst China</w:t>
        </w:r>
      </w:hyperlink>
      <w:r>
        <w:t>,” China-US Focus, Juky 31, 2020.</w:t>
      </w:r>
    </w:p>
    <w:p w14:paraId="49812328" w14:textId="77777777" w:rsidR="007B2345" w:rsidRDefault="007B2345" w:rsidP="006A599F">
      <w:pPr>
        <w:ind w:left="709"/>
      </w:pPr>
    </w:p>
    <w:p w14:paraId="6824C534" w14:textId="77777777" w:rsidR="007B2345" w:rsidRDefault="007B2345" w:rsidP="006A599F">
      <w:pPr>
        <w:ind w:left="709"/>
        <w:rPr>
          <w:b/>
          <w:bCs/>
        </w:rPr>
      </w:pPr>
      <w:r w:rsidRPr="004813F6">
        <w:t>Xinhua, “</w:t>
      </w:r>
      <w:hyperlink r:id="rId55" w:history="1">
        <w:r w:rsidRPr="004813F6">
          <w:rPr>
            <w:rStyle w:val="Hyperlink"/>
          </w:rPr>
          <w:t xml:space="preserve">Fact </w:t>
        </w:r>
        <w:r>
          <w:rPr>
            <w:rStyle w:val="Hyperlink"/>
          </w:rPr>
          <w:t>c</w:t>
        </w:r>
        <w:r w:rsidRPr="004813F6">
          <w:rPr>
            <w:rStyle w:val="Hyperlink"/>
          </w:rPr>
          <w:t xml:space="preserve">heck: Pompeo's </w:t>
        </w:r>
        <w:r>
          <w:rPr>
            <w:rStyle w:val="Hyperlink"/>
          </w:rPr>
          <w:t>f</w:t>
        </w:r>
        <w:r w:rsidRPr="004813F6">
          <w:rPr>
            <w:rStyle w:val="Hyperlink"/>
          </w:rPr>
          <w:t xml:space="preserve">act-twisting China </w:t>
        </w:r>
        <w:r>
          <w:rPr>
            <w:rStyle w:val="Hyperlink"/>
          </w:rPr>
          <w:t>s</w:t>
        </w:r>
        <w:r w:rsidRPr="004813F6">
          <w:rPr>
            <w:rStyle w:val="Hyperlink"/>
          </w:rPr>
          <w:t xml:space="preserve">peech </w:t>
        </w:r>
        <w:r>
          <w:rPr>
            <w:rStyle w:val="Hyperlink"/>
          </w:rPr>
          <w:t>v</w:t>
        </w:r>
        <w:r w:rsidRPr="004813F6">
          <w:rPr>
            <w:rStyle w:val="Hyperlink"/>
          </w:rPr>
          <w:t xml:space="preserve">ersus the </w:t>
        </w:r>
        <w:r>
          <w:rPr>
            <w:rStyle w:val="Hyperlink"/>
          </w:rPr>
          <w:t>t</w:t>
        </w:r>
        <w:r w:rsidRPr="004813F6">
          <w:rPr>
            <w:rStyle w:val="Hyperlink"/>
          </w:rPr>
          <w:t>ruth</w:t>
        </w:r>
      </w:hyperlink>
      <w:r>
        <w:t>,” August 24, 2020.</w:t>
      </w:r>
    </w:p>
    <w:p w14:paraId="639B2B93" w14:textId="5C95434E" w:rsidR="00E82DC5" w:rsidRDefault="00E82DC5" w:rsidP="008517B9"/>
    <w:p w14:paraId="52E38629" w14:textId="07C09C48" w:rsidR="00E82DC5" w:rsidRPr="008517B9" w:rsidRDefault="00480A68" w:rsidP="00422804">
      <w:pPr>
        <w:ind w:firstLine="709"/>
        <w:rPr>
          <w:u w:val="single"/>
        </w:rPr>
      </w:pPr>
      <w:r w:rsidRPr="008517B9">
        <w:rPr>
          <w:u w:val="single"/>
        </w:rPr>
        <w:t>Recommended</w:t>
      </w:r>
      <w:r w:rsidR="008517B9" w:rsidRPr="008517B9">
        <w:rPr>
          <w:u w:val="single"/>
        </w:rPr>
        <w:t xml:space="preserve"> </w:t>
      </w:r>
      <w:r w:rsidR="002C6E46" w:rsidRPr="008517B9">
        <w:rPr>
          <w:u w:val="single"/>
        </w:rPr>
        <w:t>readings</w:t>
      </w:r>
    </w:p>
    <w:p w14:paraId="2B0E2B15" w14:textId="59979AB8" w:rsidR="00E82DC5" w:rsidRDefault="00E82DC5" w:rsidP="00E82DC5"/>
    <w:p w14:paraId="21AA8271" w14:textId="08A59E1A" w:rsidR="00A13C98" w:rsidRDefault="00422804" w:rsidP="00A13C98">
      <w:pPr>
        <w:ind w:left="709"/>
      </w:pPr>
      <w:r>
        <w:t xml:space="preserve">National Security Council, </w:t>
      </w:r>
      <w:r w:rsidR="00A13C98" w:rsidRPr="00EF49F6">
        <w:t>“</w:t>
      </w:r>
      <w:hyperlink r:id="rId56" w:history="1">
        <w:r w:rsidR="00A13C98" w:rsidRPr="007B2345">
          <w:rPr>
            <w:rStyle w:val="Hyperlink"/>
          </w:rPr>
          <w:t xml:space="preserve">US </w:t>
        </w:r>
        <w:r>
          <w:rPr>
            <w:rStyle w:val="Hyperlink"/>
          </w:rPr>
          <w:t>s</w:t>
        </w:r>
        <w:r w:rsidR="00A13C98" w:rsidRPr="007B2345">
          <w:rPr>
            <w:rStyle w:val="Hyperlink"/>
          </w:rPr>
          <w:t xml:space="preserve">trategic </w:t>
        </w:r>
        <w:r>
          <w:rPr>
            <w:rStyle w:val="Hyperlink"/>
          </w:rPr>
          <w:t>f</w:t>
        </w:r>
        <w:r w:rsidR="00A13C98" w:rsidRPr="007B2345">
          <w:rPr>
            <w:rStyle w:val="Hyperlink"/>
          </w:rPr>
          <w:t>ramework for the Indo-Pacific</w:t>
        </w:r>
      </w:hyperlink>
      <w:r w:rsidR="007B2345">
        <w:t>,</w:t>
      </w:r>
      <w:r w:rsidR="00A13C98" w:rsidRPr="00EF49F6">
        <w:t>”</w:t>
      </w:r>
      <w:r w:rsidR="007B2345">
        <w:t xml:space="preserve"> </w:t>
      </w:r>
      <w:r w:rsidRPr="00422804">
        <w:t>declassified</w:t>
      </w:r>
      <w:r>
        <w:t xml:space="preserve"> on January 12, 2021.</w:t>
      </w:r>
    </w:p>
    <w:p w14:paraId="255AF388" w14:textId="77777777" w:rsidR="00A13C98" w:rsidRDefault="00A13C98" w:rsidP="00A13C98">
      <w:pPr>
        <w:ind w:left="709"/>
      </w:pPr>
    </w:p>
    <w:p w14:paraId="2D3D7103" w14:textId="6F45F6DC" w:rsidR="00A13C98" w:rsidRDefault="00422804" w:rsidP="00A13C98">
      <w:pPr>
        <w:ind w:left="709"/>
      </w:pPr>
      <w:r>
        <w:t xml:space="preserve">National Security Council, </w:t>
      </w:r>
      <w:r w:rsidR="00A13C98" w:rsidRPr="00EF49F6">
        <w:t>“</w:t>
      </w:r>
      <w:hyperlink r:id="rId57" w:history="1">
        <w:r w:rsidR="00A13C98" w:rsidRPr="00EF49F6">
          <w:rPr>
            <w:rStyle w:val="Hyperlink"/>
          </w:rPr>
          <w:t xml:space="preserve">United States </w:t>
        </w:r>
        <w:r>
          <w:rPr>
            <w:rStyle w:val="Hyperlink"/>
          </w:rPr>
          <w:t>s</w:t>
        </w:r>
        <w:r w:rsidR="00A13C98" w:rsidRPr="00EF49F6">
          <w:rPr>
            <w:rStyle w:val="Hyperlink"/>
          </w:rPr>
          <w:t xml:space="preserve">trategic </w:t>
        </w:r>
        <w:r>
          <w:rPr>
            <w:rStyle w:val="Hyperlink"/>
          </w:rPr>
          <w:t>a</w:t>
        </w:r>
        <w:r w:rsidR="00A13C98" w:rsidRPr="00EF49F6">
          <w:rPr>
            <w:rStyle w:val="Hyperlink"/>
          </w:rPr>
          <w:t>pproach to the People’s Republic of China</w:t>
        </w:r>
      </w:hyperlink>
      <w:r>
        <w:t>,” May 26, 2020.</w:t>
      </w:r>
    </w:p>
    <w:p w14:paraId="29255A4E" w14:textId="77777777" w:rsidR="00A13C98" w:rsidRDefault="00A13C98" w:rsidP="00A13C98">
      <w:pPr>
        <w:ind w:left="709"/>
      </w:pPr>
    </w:p>
    <w:p w14:paraId="281779BC" w14:textId="77777777" w:rsidR="00E82DC5" w:rsidRDefault="00E82DC5" w:rsidP="00E82DC5">
      <w:pPr>
        <w:rPr>
          <w:lang w:eastAsia="zh-CN"/>
        </w:rPr>
      </w:pPr>
    </w:p>
    <w:p w14:paraId="3903415A" w14:textId="75252722" w:rsidR="00125A10" w:rsidRPr="007B0AC3" w:rsidRDefault="00EE5259" w:rsidP="00125A10">
      <w:pPr>
        <w:pStyle w:val="ListParagraph"/>
        <w:numPr>
          <w:ilvl w:val="0"/>
          <w:numId w:val="1"/>
        </w:numPr>
      </w:pPr>
      <w:r w:rsidRPr="00067ADC">
        <w:t xml:space="preserve"> </w:t>
      </w:r>
      <w:r w:rsidR="0038677A">
        <w:t xml:space="preserve">May 26: </w:t>
      </w:r>
      <w:r w:rsidRPr="00E3204B">
        <w:rPr>
          <w:u w:val="single"/>
        </w:rPr>
        <w:t xml:space="preserve">What </w:t>
      </w:r>
      <w:r w:rsidR="00125A10">
        <w:rPr>
          <w:u w:val="single"/>
        </w:rPr>
        <w:t xml:space="preserve">Happens Now?   </w:t>
      </w:r>
      <w:r w:rsidR="00125A10" w:rsidRPr="00125A10">
        <w:rPr>
          <w:u w:val="single"/>
        </w:rPr>
        <w:t xml:space="preserve">A </w:t>
      </w:r>
      <w:r w:rsidR="002C6E46" w:rsidRPr="00125A10">
        <w:rPr>
          <w:u w:val="single"/>
        </w:rPr>
        <w:t xml:space="preserve">New Cold War, </w:t>
      </w:r>
      <w:r w:rsidR="002C6E46">
        <w:rPr>
          <w:u w:val="single"/>
        </w:rPr>
        <w:t>a</w:t>
      </w:r>
      <w:r w:rsidR="002C6E46" w:rsidRPr="00125A10">
        <w:rPr>
          <w:u w:val="single"/>
        </w:rPr>
        <w:t xml:space="preserve"> New Hot War, </w:t>
      </w:r>
      <w:r w:rsidR="002C6E46">
        <w:rPr>
          <w:u w:val="single"/>
        </w:rPr>
        <w:t>o</w:t>
      </w:r>
      <w:r w:rsidR="002C6E46" w:rsidRPr="00125A10">
        <w:rPr>
          <w:u w:val="single"/>
        </w:rPr>
        <w:t xml:space="preserve">r </w:t>
      </w:r>
      <w:r w:rsidR="002C6E46">
        <w:rPr>
          <w:u w:val="single"/>
        </w:rPr>
        <w:t>a</w:t>
      </w:r>
      <w:r w:rsidR="002C6E46" w:rsidRPr="00125A10">
        <w:rPr>
          <w:u w:val="single"/>
        </w:rPr>
        <w:t xml:space="preserve"> Return </w:t>
      </w:r>
      <w:r w:rsidR="002B58AF" w:rsidRPr="00125A10">
        <w:rPr>
          <w:u w:val="single"/>
        </w:rPr>
        <w:t>to</w:t>
      </w:r>
      <w:r w:rsidR="002C6E46" w:rsidRPr="00125A10">
        <w:rPr>
          <w:u w:val="single"/>
        </w:rPr>
        <w:t xml:space="preserve"> Cooperation</w:t>
      </w:r>
      <w:r w:rsidR="00125A10" w:rsidRPr="00125A10">
        <w:rPr>
          <w:u w:val="single"/>
        </w:rPr>
        <w:t>?</w:t>
      </w:r>
    </w:p>
    <w:p w14:paraId="2D5B35C5" w14:textId="1F9E9BED" w:rsidR="007B0AC3" w:rsidRDefault="007B0AC3" w:rsidP="007B0AC3">
      <w:pPr>
        <w:ind w:left="720"/>
      </w:pPr>
      <w:r>
        <w:rPr>
          <w:u w:val="single"/>
        </w:rPr>
        <w:t>Required Readings</w:t>
      </w:r>
    </w:p>
    <w:p w14:paraId="22D09FC0" w14:textId="2AA136F8" w:rsidR="007B0AC3" w:rsidRDefault="007B0AC3" w:rsidP="007B0AC3">
      <w:pPr>
        <w:ind w:left="720"/>
      </w:pPr>
    </w:p>
    <w:p w14:paraId="512B0AC3" w14:textId="77777777" w:rsidR="00956320" w:rsidRDefault="00956320" w:rsidP="00956320">
      <w:pPr>
        <w:ind w:left="709"/>
      </w:pPr>
      <w:r w:rsidRPr="007502DD">
        <w:t>Hal Brands, “</w:t>
      </w:r>
      <w:hyperlink r:id="rId58" w:history="1">
        <w:r w:rsidRPr="00415316">
          <w:rPr>
            <w:rStyle w:val="Hyperlink"/>
          </w:rPr>
          <w:t>China and the U.S. Are in a New Cold War</w:t>
        </w:r>
      </w:hyperlink>
      <w:r>
        <w:t>,</w:t>
      </w:r>
      <w:r w:rsidRPr="007502DD">
        <w:t>”</w:t>
      </w:r>
      <w:r>
        <w:t xml:space="preserve"> Bloomberg, </w:t>
      </w:r>
      <w:r w:rsidRPr="00415316">
        <w:t>January 14, 2019</w:t>
      </w:r>
      <w:r>
        <w:t>.</w:t>
      </w:r>
    </w:p>
    <w:p w14:paraId="7B48C4C9" w14:textId="77777777" w:rsidR="00956320" w:rsidRDefault="00956320" w:rsidP="00956320">
      <w:pPr>
        <w:ind w:left="709"/>
      </w:pPr>
    </w:p>
    <w:p w14:paraId="05C69C3E" w14:textId="31B24D14" w:rsidR="007B0AC3" w:rsidRDefault="00956320" w:rsidP="00956320">
      <w:pPr>
        <w:ind w:left="720"/>
      </w:pPr>
      <w:r w:rsidRPr="007502DD">
        <w:t>Melvin Leffler, “</w:t>
      </w:r>
      <w:hyperlink r:id="rId59" w:history="1">
        <w:r w:rsidRPr="00415316">
          <w:rPr>
            <w:rStyle w:val="Hyperlink"/>
          </w:rPr>
          <w:t>China Isn’t the Soviet Union. Confusing the Two Is Dangerous</w:t>
        </w:r>
      </w:hyperlink>
      <w:r>
        <w:t>,</w:t>
      </w:r>
      <w:r w:rsidRPr="007502DD">
        <w:t>”</w:t>
      </w:r>
      <w:r>
        <w:t xml:space="preserve"> </w:t>
      </w:r>
      <w:r w:rsidRPr="00415316">
        <w:rPr>
          <w:i/>
          <w:iCs/>
        </w:rPr>
        <w:t>The Atlantic</w:t>
      </w:r>
      <w:r>
        <w:t>, December 2, 2019.</w:t>
      </w:r>
    </w:p>
    <w:p w14:paraId="3805E5C2" w14:textId="77777777" w:rsidR="00956320" w:rsidRDefault="00956320" w:rsidP="007B0AC3">
      <w:pPr>
        <w:ind w:left="720"/>
      </w:pPr>
    </w:p>
    <w:p w14:paraId="43C0B4D6" w14:textId="62D2474B" w:rsidR="007B0AC3" w:rsidRPr="004C528C" w:rsidRDefault="004C528C" w:rsidP="007B0AC3">
      <w:pPr>
        <w:ind w:left="720"/>
      </w:pPr>
      <w:r>
        <w:t xml:space="preserve">Juan Zhang and Shannon Tiezzi, “Harry Harding on the US, China, and ‘Cold War 2.0,” </w:t>
      </w:r>
      <w:r>
        <w:rPr>
          <w:i/>
          <w:iCs/>
        </w:rPr>
        <w:t>The Diplomat</w:t>
      </w:r>
      <w:r>
        <w:t>, October 21, 2020</w:t>
      </w:r>
    </w:p>
    <w:p w14:paraId="624192CA" w14:textId="77777777" w:rsidR="00956320" w:rsidRDefault="00956320" w:rsidP="007B0AC3">
      <w:pPr>
        <w:ind w:left="720"/>
      </w:pPr>
    </w:p>
    <w:p w14:paraId="4E94ED8A" w14:textId="554C1153" w:rsidR="007B0AC3" w:rsidRPr="007B0AC3" w:rsidRDefault="007B0AC3" w:rsidP="007B0AC3">
      <w:pPr>
        <w:ind w:left="720"/>
      </w:pPr>
      <w:r>
        <w:t xml:space="preserve">Jo-Inge bekkevold, “5 Ways the U.S.-China Cold War Will Be Different From the Last One,” </w:t>
      </w:r>
      <w:r>
        <w:rPr>
          <w:i/>
          <w:iCs/>
        </w:rPr>
        <w:t xml:space="preserve">Washington Post, </w:t>
      </w:r>
      <w:r>
        <w:t>December 2, 2022.</w:t>
      </w:r>
    </w:p>
    <w:p w14:paraId="694DF194" w14:textId="77777777" w:rsidR="007B0AC3" w:rsidRDefault="007B0AC3" w:rsidP="007B0AC3"/>
    <w:p w14:paraId="18DBF785" w14:textId="462E9426" w:rsidR="00125A10" w:rsidRPr="002C6E46" w:rsidRDefault="0038677A" w:rsidP="00701360">
      <w:pPr>
        <w:pStyle w:val="ListParagraph"/>
        <w:numPr>
          <w:ilvl w:val="0"/>
          <w:numId w:val="1"/>
        </w:numPr>
        <w:rPr>
          <w:u w:val="single"/>
        </w:rPr>
      </w:pPr>
      <w:r>
        <w:rPr>
          <w:u w:val="single"/>
        </w:rPr>
        <w:t xml:space="preserve">June 2: </w:t>
      </w:r>
      <w:r w:rsidR="00EE5259" w:rsidRPr="00125A10">
        <w:rPr>
          <w:u w:val="single"/>
        </w:rPr>
        <w:t>Went Wrong</w:t>
      </w:r>
      <w:r w:rsidR="00125A10">
        <w:rPr>
          <w:u w:val="single"/>
        </w:rPr>
        <w:t xml:space="preserve">? </w:t>
      </w:r>
      <w:r w:rsidR="00125A10" w:rsidRPr="002C6E46">
        <w:rPr>
          <w:u w:val="single"/>
        </w:rPr>
        <w:t xml:space="preserve">Was </w:t>
      </w:r>
      <w:r w:rsidR="002C6E46" w:rsidRPr="002C6E46">
        <w:rPr>
          <w:u w:val="single"/>
        </w:rPr>
        <w:t>T</w:t>
      </w:r>
      <w:r w:rsidR="00125A10" w:rsidRPr="002C6E46">
        <w:rPr>
          <w:u w:val="single"/>
        </w:rPr>
        <w:t xml:space="preserve">his </w:t>
      </w:r>
      <w:r w:rsidR="002B58AF" w:rsidRPr="002C6E46">
        <w:rPr>
          <w:u w:val="single"/>
        </w:rPr>
        <w:t>a</w:t>
      </w:r>
      <w:r w:rsidR="002C6E46" w:rsidRPr="002C6E46">
        <w:rPr>
          <w:u w:val="single"/>
        </w:rPr>
        <w:t xml:space="preserve"> Tragedy </w:t>
      </w:r>
      <w:r w:rsidR="002B58AF" w:rsidRPr="002C6E46">
        <w:rPr>
          <w:u w:val="single"/>
        </w:rPr>
        <w:t>of</w:t>
      </w:r>
      <w:r w:rsidR="002C6E46" w:rsidRPr="002C6E46">
        <w:rPr>
          <w:u w:val="single"/>
        </w:rPr>
        <w:t xml:space="preserve"> Flawed Choices or Inescapable Circumstances</w:t>
      </w:r>
      <w:r w:rsidR="00125A10" w:rsidRPr="002C6E46">
        <w:rPr>
          <w:u w:val="single"/>
        </w:rPr>
        <w:t>?</w:t>
      </w:r>
    </w:p>
    <w:p w14:paraId="5A0CA9CF" w14:textId="77777777" w:rsidR="00125A10" w:rsidRDefault="00125A10" w:rsidP="00125A10">
      <w:pPr>
        <w:ind w:firstLine="709"/>
        <w:rPr>
          <w:u w:val="single"/>
        </w:rPr>
      </w:pPr>
    </w:p>
    <w:p w14:paraId="624698B7" w14:textId="600FD289" w:rsidR="00125A10" w:rsidRDefault="00125A10" w:rsidP="00125A10">
      <w:pPr>
        <w:ind w:firstLine="709"/>
      </w:pPr>
      <w:r>
        <w:rPr>
          <w:u w:val="single"/>
        </w:rPr>
        <w:t>Required readings</w:t>
      </w:r>
    </w:p>
    <w:p w14:paraId="495D9373" w14:textId="77777777" w:rsidR="00125A10" w:rsidRDefault="00125A10" w:rsidP="00125A10">
      <w:pPr>
        <w:ind w:right="20"/>
        <w:rPr>
          <w:rFonts w:cs="Times New Roman"/>
        </w:rPr>
      </w:pPr>
    </w:p>
    <w:p w14:paraId="25EE7CFE" w14:textId="60E88A34" w:rsidR="00125A10" w:rsidRDefault="00125A10" w:rsidP="00125A10">
      <w:pPr>
        <w:ind w:left="709" w:right="20"/>
        <w:rPr>
          <w:rFonts w:cs="Times New Roman"/>
        </w:rPr>
      </w:pPr>
      <w:r w:rsidRPr="00C418D9">
        <w:rPr>
          <w:rFonts w:cs="Times New Roman"/>
        </w:rPr>
        <w:t>Steinberg</w:t>
      </w:r>
      <w:r>
        <w:rPr>
          <w:rFonts w:cs="Times New Roman"/>
        </w:rPr>
        <w:t>,</w:t>
      </w:r>
      <w:r w:rsidRPr="00C418D9">
        <w:rPr>
          <w:rFonts w:cs="Times New Roman"/>
        </w:rPr>
        <w:t xml:space="preserve"> </w:t>
      </w:r>
      <w:r w:rsidRPr="00EF49F6">
        <w:rPr>
          <w:rFonts w:cs="Times New Roman"/>
        </w:rPr>
        <w:t>James, “</w:t>
      </w:r>
      <w:r w:rsidRPr="00C418D9">
        <w:rPr>
          <w:rFonts w:cs="Times New Roman"/>
        </w:rPr>
        <w:t>What went wrong? U.S.-China relations from Tiananmen to Trump</w:t>
      </w:r>
      <w:r>
        <w:rPr>
          <w:rFonts w:cs="Times New Roman"/>
        </w:rPr>
        <w:t xml:space="preserve">,” </w:t>
      </w:r>
      <w:r w:rsidRPr="00C418D9">
        <w:rPr>
          <w:rFonts w:cs="Times New Roman"/>
          <w:i/>
          <w:iCs/>
        </w:rPr>
        <w:t>Texas National Security Review</w:t>
      </w:r>
      <w:r>
        <w:rPr>
          <w:rFonts w:cs="Times New Roman"/>
        </w:rPr>
        <w:t xml:space="preserve"> 3, no. 1 (Winter 2019/2020): 119-133.</w:t>
      </w:r>
      <w:r w:rsidRPr="00422804">
        <w:rPr>
          <w:rFonts w:cs="Times New Roman"/>
        </w:rPr>
        <w:t>Campbell</w:t>
      </w:r>
      <w:r>
        <w:rPr>
          <w:rFonts w:cs="Times New Roman"/>
        </w:rPr>
        <w:t>,</w:t>
      </w:r>
      <w:r w:rsidRPr="00422804">
        <w:rPr>
          <w:rFonts w:cs="Times New Roman"/>
        </w:rPr>
        <w:t xml:space="preserve"> </w:t>
      </w:r>
      <w:r w:rsidRPr="00A81F59">
        <w:rPr>
          <w:rFonts w:cs="Times New Roman"/>
        </w:rPr>
        <w:t>Kurt</w:t>
      </w:r>
      <w:r>
        <w:rPr>
          <w:rFonts w:cs="Times New Roman"/>
        </w:rPr>
        <w:t>,</w:t>
      </w:r>
      <w:r w:rsidRPr="00A81F59">
        <w:rPr>
          <w:rFonts w:cs="Times New Roman"/>
        </w:rPr>
        <w:t xml:space="preserve"> and Ely Ratner. “</w:t>
      </w:r>
      <w:r w:rsidRPr="00422804">
        <w:rPr>
          <w:rFonts w:cs="Times New Roman"/>
        </w:rPr>
        <w:t xml:space="preserve">The China </w:t>
      </w:r>
      <w:r>
        <w:rPr>
          <w:rFonts w:cs="Times New Roman"/>
        </w:rPr>
        <w:t>r</w:t>
      </w:r>
      <w:r w:rsidRPr="00422804">
        <w:rPr>
          <w:rFonts w:cs="Times New Roman"/>
        </w:rPr>
        <w:t xml:space="preserve">eckoning: How Beijing </w:t>
      </w:r>
      <w:r>
        <w:rPr>
          <w:rFonts w:cs="Times New Roman"/>
        </w:rPr>
        <w:t>d</w:t>
      </w:r>
      <w:r w:rsidRPr="00422804">
        <w:rPr>
          <w:rFonts w:cs="Times New Roman"/>
        </w:rPr>
        <w:t xml:space="preserve">efied American </w:t>
      </w:r>
      <w:r>
        <w:rPr>
          <w:rFonts w:cs="Times New Roman"/>
        </w:rPr>
        <w:t>e</w:t>
      </w:r>
      <w:r w:rsidRPr="00422804">
        <w:rPr>
          <w:rFonts w:cs="Times New Roman"/>
        </w:rPr>
        <w:t>xpectations</w:t>
      </w:r>
      <w:r>
        <w:rPr>
          <w:rFonts w:cs="Times New Roman"/>
        </w:rPr>
        <w:t>,</w:t>
      </w:r>
      <w:r w:rsidRPr="00A81F59">
        <w:rPr>
          <w:rFonts w:cs="Times New Roman"/>
        </w:rPr>
        <w:t>” </w:t>
      </w:r>
      <w:r w:rsidRPr="00A81F59">
        <w:rPr>
          <w:rFonts w:cs="Times New Roman"/>
          <w:i/>
          <w:iCs/>
        </w:rPr>
        <w:t>Foreign Affairs</w:t>
      </w:r>
      <w:r w:rsidRPr="00A81F59">
        <w:rPr>
          <w:rFonts w:cs="Times New Roman"/>
        </w:rPr>
        <w:t> 97, no. 2 (2018): 60-70.</w:t>
      </w:r>
    </w:p>
    <w:p w14:paraId="540ACA66" w14:textId="3D039F45" w:rsidR="00D50D85" w:rsidRDefault="00D50D85" w:rsidP="00125A10">
      <w:pPr>
        <w:ind w:left="709" w:right="20"/>
        <w:rPr>
          <w:rFonts w:cs="Times New Roman"/>
        </w:rPr>
      </w:pPr>
    </w:p>
    <w:p w14:paraId="4F01E957" w14:textId="762B2D75" w:rsidR="00D50D85" w:rsidRPr="00D50D85" w:rsidRDefault="00D50D85" w:rsidP="00125A10">
      <w:pPr>
        <w:ind w:left="709" w:right="20"/>
        <w:rPr>
          <w:rFonts w:cs="Times New Roman"/>
        </w:rPr>
      </w:pPr>
      <w:r>
        <w:rPr>
          <w:rFonts w:cs="Times New Roman"/>
        </w:rPr>
        <w:t xml:space="preserve">David Stilwell, “Engagement Withj China Is Not an End in Itself,” </w:t>
      </w:r>
      <w:r>
        <w:rPr>
          <w:rFonts w:cs="Times New Roman"/>
          <w:i/>
          <w:iCs/>
        </w:rPr>
        <w:t>Eurasia Review</w:t>
      </w:r>
      <w:r>
        <w:rPr>
          <w:rFonts w:cs="Times New Roman"/>
        </w:rPr>
        <w:t>, January 1, 2022.</w:t>
      </w:r>
    </w:p>
    <w:p w14:paraId="493DEA6C" w14:textId="77777777" w:rsidR="00125A10" w:rsidRDefault="00125A10" w:rsidP="00125A10">
      <w:pPr>
        <w:ind w:left="709" w:right="20"/>
        <w:rPr>
          <w:rFonts w:cs="Times New Roman"/>
        </w:rPr>
      </w:pPr>
    </w:p>
    <w:p w14:paraId="0023FC35" w14:textId="1CB9D883" w:rsidR="00125A10" w:rsidRDefault="00125A10" w:rsidP="00125A10">
      <w:pPr>
        <w:ind w:left="709" w:right="20"/>
        <w:rPr>
          <w:rFonts w:cs="Times New Roman"/>
        </w:rPr>
      </w:pPr>
      <w:r>
        <w:rPr>
          <w:rFonts w:cs="Times New Roman"/>
        </w:rPr>
        <w:t xml:space="preserve">Harry </w:t>
      </w:r>
      <w:r w:rsidRPr="00C418D9">
        <w:rPr>
          <w:rFonts w:cs="Times New Roman"/>
        </w:rPr>
        <w:t>Harding</w:t>
      </w:r>
      <w:r>
        <w:rPr>
          <w:rFonts w:cs="Times New Roman"/>
        </w:rPr>
        <w:t>,</w:t>
      </w:r>
      <w:r w:rsidRPr="00C418D9">
        <w:rPr>
          <w:rFonts w:cs="Times New Roman"/>
        </w:rPr>
        <w:t xml:space="preserve"> </w:t>
      </w:r>
      <w:r>
        <w:rPr>
          <w:rFonts w:cs="Times New Roman"/>
        </w:rPr>
        <w:t>“The United States and China from partners to competitors.” [review]</w:t>
      </w:r>
    </w:p>
    <w:p w14:paraId="4255BA24" w14:textId="6DD2CA52" w:rsidR="00125A10" w:rsidRDefault="00125A10" w:rsidP="00125A10">
      <w:pPr>
        <w:ind w:left="709" w:right="20"/>
        <w:rPr>
          <w:rFonts w:cs="Times New Roman"/>
        </w:rPr>
      </w:pPr>
    </w:p>
    <w:p w14:paraId="4AA8A46C" w14:textId="56937018" w:rsidR="00125A10" w:rsidRPr="00125A10" w:rsidRDefault="0038677A" w:rsidP="00125A10">
      <w:pPr>
        <w:pStyle w:val="ListParagraph"/>
        <w:numPr>
          <w:ilvl w:val="0"/>
          <w:numId w:val="1"/>
        </w:numPr>
        <w:ind w:right="20"/>
        <w:rPr>
          <w:rFonts w:cs="Times New Roman"/>
        </w:rPr>
      </w:pPr>
      <w:r>
        <w:rPr>
          <w:rFonts w:cs="Times New Roman"/>
          <w:u w:val="single"/>
        </w:rPr>
        <w:t xml:space="preserve">June </w:t>
      </w:r>
      <w:r w:rsidR="00FB64D8">
        <w:rPr>
          <w:rFonts w:cs="Times New Roman"/>
          <w:u w:val="single"/>
        </w:rPr>
        <w:t>9:</w:t>
      </w:r>
      <w:r>
        <w:rPr>
          <w:rFonts w:cs="Times New Roman"/>
          <w:u w:val="single"/>
        </w:rPr>
        <w:t xml:space="preserve"> </w:t>
      </w:r>
      <w:r w:rsidR="00125A10">
        <w:rPr>
          <w:rFonts w:cs="Times New Roman"/>
          <w:u w:val="single"/>
        </w:rPr>
        <w:t xml:space="preserve">What Can We Learn? What can </w:t>
      </w:r>
      <w:r w:rsidR="002C6E46">
        <w:rPr>
          <w:rFonts w:cs="Times New Roman"/>
          <w:u w:val="single"/>
        </w:rPr>
        <w:t>governments</w:t>
      </w:r>
      <w:r w:rsidR="00125A10">
        <w:rPr>
          <w:rFonts w:cs="Times New Roman"/>
          <w:u w:val="single"/>
        </w:rPr>
        <w:t xml:space="preserve"> and societies learn from policy failure?</w:t>
      </w:r>
    </w:p>
    <w:p w14:paraId="13E8ABB4" w14:textId="77777777" w:rsidR="00125A10" w:rsidRDefault="00125A10" w:rsidP="00125A10">
      <w:pPr>
        <w:ind w:left="709" w:right="20"/>
        <w:rPr>
          <w:rFonts w:cs="Times New Roman"/>
        </w:rPr>
      </w:pPr>
    </w:p>
    <w:p w14:paraId="747AB7F2" w14:textId="1FAE18D0" w:rsidR="00D54130" w:rsidRDefault="00D54130" w:rsidP="00125A10">
      <w:pPr>
        <w:ind w:left="360"/>
      </w:pPr>
    </w:p>
    <w:p w14:paraId="74FAAB57" w14:textId="57F623DD" w:rsidR="002C6E46" w:rsidRPr="002C6E46" w:rsidRDefault="002C6E46" w:rsidP="00125A10">
      <w:pPr>
        <w:ind w:left="360"/>
      </w:pPr>
      <w:r>
        <w:rPr>
          <w:u w:val="single"/>
        </w:rPr>
        <w:t>Required Readings</w:t>
      </w:r>
    </w:p>
    <w:p w14:paraId="22EFA21F" w14:textId="77777777" w:rsidR="00D54130" w:rsidRDefault="00D54130" w:rsidP="00D54130"/>
    <w:p w14:paraId="3E15C036" w14:textId="68E56C3D" w:rsidR="00C418D9" w:rsidRDefault="00C418D9" w:rsidP="00B57401">
      <w:pPr>
        <w:ind w:left="709"/>
      </w:pPr>
      <w:r w:rsidRPr="00422804">
        <w:t>Levy</w:t>
      </w:r>
      <w:r>
        <w:t>,</w:t>
      </w:r>
      <w:r w:rsidRPr="00422804">
        <w:t xml:space="preserve"> </w:t>
      </w:r>
      <w:r w:rsidRPr="0029306E">
        <w:t xml:space="preserve">Jack, “Learning and </w:t>
      </w:r>
      <w:r w:rsidR="0038677A">
        <w:t>F</w:t>
      </w:r>
      <w:r w:rsidR="0038677A" w:rsidRPr="0029306E">
        <w:t xml:space="preserve">oreign </w:t>
      </w:r>
      <w:r w:rsidR="0038677A">
        <w:t>P</w:t>
      </w:r>
      <w:r w:rsidR="0038677A" w:rsidRPr="0029306E">
        <w:t>olicy</w:t>
      </w:r>
      <w:r w:rsidRPr="0029306E">
        <w:t xml:space="preserve">: Sweeping a </w:t>
      </w:r>
      <w:r w:rsidR="0038677A">
        <w:t>C</w:t>
      </w:r>
      <w:r w:rsidR="0038677A" w:rsidRPr="0029306E">
        <w:t xml:space="preserve">onceptual </w:t>
      </w:r>
      <w:r w:rsidR="0038677A">
        <w:t>M</w:t>
      </w:r>
      <w:r w:rsidRPr="0029306E">
        <w:t>inefield</w:t>
      </w:r>
      <w:r>
        <w:t xml:space="preserve">,” </w:t>
      </w:r>
      <w:r w:rsidRPr="00422804">
        <w:rPr>
          <w:i/>
          <w:iCs/>
        </w:rPr>
        <w:t>International organization</w:t>
      </w:r>
      <w:r w:rsidRPr="00422804">
        <w:t> 48, no. 2 (1994): 279-312.</w:t>
      </w:r>
    </w:p>
    <w:p w14:paraId="2C72DAFD" w14:textId="4D47DFB8" w:rsidR="00125A10" w:rsidRDefault="00125A10" w:rsidP="00B57401">
      <w:pPr>
        <w:ind w:left="709"/>
      </w:pPr>
    </w:p>
    <w:p w14:paraId="595E7E71" w14:textId="75CE0CD6" w:rsidR="00125A10" w:rsidRDefault="0038677A" w:rsidP="00125A10">
      <w:pPr>
        <w:pStyle w:val="ListParagraph"/>
        <w:numPr>
          <w:ilvl w:val="0"/>
          <w:numId w:val="1"/>
        </w:numPr>
        <w:rPr>
          <w:u w:val="single"/>
        </w:rPr>
      </w:pPr>
      <w:r>
        <w:rPr>
          <w:u w:val="single"/>
        </w:rPr>
        <w:t xml:space="preserve">June 16: </w:t>
      </w:r>
      <w:r w:rsidR="00125A10" w:rsidRPr="00125A10">
        <w:rPr>
          <w:u w:val="single"/>
        </w:rPr>
        <w:t>Presentation and discussion of student term papers</w:t>
      </w:r>
    </w:p>
    <w:p w14:paraId="20E9B586" w14:textId="4E5DDD43" w:rsidR="002C6E46" w:rsidRPr="00956958" w:rsidRDefault="0038677A" w:rsidP="00FB64D8">
      <w:pPr>
        <w:pStyle w:val="ListParagraph"/>
        <w:numPr>
          <w:ilvl w:val="0"/>
          <w:numId w:val="1"/>
        </w:numPr>
        <w:rPr>
          <w:u w:val="single"/>
        </w:rPr>
      </w:pPr>
      <w:r>
        <w:t xml:space="preserve">June 23: </w:t>
      </w:r>
      <w:r w:rsidR="002B58AF">
        <w:t>[</w:t>
      </w:r>
      <w:r>
        <w:t xml:space="preserve">This </w:t>
      </w:r>
      <w:r w:rsidR="002C6E46">
        <w:t xml:space="preserve">class session </w:t>
      </w:r>
      <w:r w:rsidR="002B58AF">
        <w:t>has been</w:t>
      </w:r>
      <w:r w:rsidR="002C6E46">
        <w:t xml:space="preserve"> set aside to allow time for guest </w:t>
      </w:r>
      <w:r>
        <w:t>speakers, the</w:t>
      </w:r>
      <w:r w:rsidR="002B58AF">
        <w:t xml:space="preserve"> </w:t>
      </w:r>
      <w:r w:rsidR="002C6E46">
        <w:t>presentation and discussion of additional term papers</w:t>
      </w:r>
      <w:r>
        <w:t>, or to make up for instructor absence.</w:t>
      </w:r>
      <w:r w:rsidR="002B58AF">
        <w:t>]</w:t>
      </w:r>
    </w:p>
    <w:p w14:paraId="01FE428A" w14:textId="7E0F6CE0" w:rsidR="00956958" w:rsidRDefault="00956958" w:rsidP="00956958">
      <w:pPr>
        <w:rPr>
          <w:u w:val="single"/>
        </w:rPr>
      </w:pPr>
      <w:r>
        <w:rPr>
          <w:u w:val="single"/>
        </w:rPr>
        <w:t>I</w:t>
      </w:r>
      <w:r>
        <w:rPr>
          <w:u w:val="single"/>
        </w:rPr>
        <w:br/>
      </w:r>
      <w:r w:rsidR="00B07D50">
        <w:rPr>
          <w:u w:val="single"/>
        </w:rPr>
        <w:t>instructional</w:t>
      </w:r>
      <w:r>
        <w:rPr>
          <w:u w:val="single"/>
        </w:rPr>
        <w:t xml:space="preserve"> </w:t>
      </w:r>
      <w:r w:rsidRPr="00956958">
        <w:rPr>
          <w:u w:val="single"/>
        </w:rPr>
        <w:t>staff</w:t>
      </w:r>
    </w:p>
    <w:p w14:paraId="05FA4EA6" w14:textId="6EA7EEDF" w:rsidR="00956958" w:rsidRDefault="00956958" w:rsidP="00956958">
      <w:pPr>
        <w:rPr>
          <w:u w:val="single"/>
        </w:rPr>
      </w:pPr>
    </w:p>
    <w:p w14:paraId="47FD9378" w14:textId="1F16EE28" w:rsidR="00956958" w:rsidRPr="00872E87" w:rsidRDefault="00956958" w:rsidP="00956958">
      <w:pPr>
        <w:pStyle w:val="NormalWeb"/>
        <w:spacing w:before="0" w:beforeAutospacing="0" w:after="240" w:afterAutospacing="0"/>
        <w:rPr>
          <w:bCs/>
        </w:rPr>
      </w:pPr>
      <w:r w:rsidRPr="00B07D50">
        <w:rPr>
          <w:u w:val="single"/>
        </w:rPr>
        <w:t>Instructor</w:t>
      </w:r>
      <w:r>
        <w:t xml:space="preserve">:   </w:t>
      </w:r>
      <w:r w:rsidRPr="00872E87">
        <w:rPr>
          <w:bCs/>
        </w:rPr>
        <w:t xml:space="preserve">Harry Harding is a political </w:t>
      </w:r>
      <w:r>
        <w:rPr>
          <w:bCs/>
        </w:rPr>
        <w:t xml:space="preserve">historian </w:t>
      </w:r>
      <w:r w:rsidRPr="00872E87">
        <w:rPr>
          <w:bCs/>
        </w:rPr>
        <w:t xml:space="preserve">specializing </w:t>
      </w:r>
      <w:r>
        <w:rPr>
          <w:bCs/>
        </w:rPr>
        <w:t>i</w:t>
      </w:r>
      <w:r w:rsidRPr="00872E87">
        <w:rPr>
          <w:bCs/>
        </w:rPr>
        <w:t xml:space="preserve">n </w:t>
      </w:r>
      <w:r>
        <w:rPr>
          <w:bCs/>
        </w:rPr>
        <w:t xml:space="preserve">the modern history of U.S. relations with China and </w:t>
      </w:r>
      <w:r w:rsidR="00B07D50">
        <w:rPr>
          <w:bCs/>
        </w:rPr>
        <w:t>Asia</w:t>
      </w:r>
      <w:r w:rsidRPr="00872E87">
        <w:rPr>
          <w:bCs/>
        </w:rPr>
        <w:t>. His major publications include </w:t>
      </w:r>
      <w:r w:rsidRPr="00872E87">
        <w:rPr>
          <w:rStyle w:val="Emphasis"/>
        </w:rPr>
        <w:t>Organizing China: The Problem of Bureaucracy, 1949-1966</w:t>
      </w:r>
      <w:r w:rsidRPr="00872E87">
        <w:rPr>
          <w:bCs/>
        </w:rPr>
        <w:t>;</w:t>
      </w:r>
      <w:r w:rsidRPr="00872E87">
        <w:rPr>
          <w:rStyle w:val="apple-converted-space"/>
          <w:bCs/>
        </w:rPr>
        <w:t> </w:t>
      </w:r>
      <w:r w:rsidRPr="00872E87">
        <w:rPr>
          <w:rStyle w:val="Emphasis"/>
        </w:rPr>
        <w:t>China’s Second Revolution: Reform after Mao</w:t>
      </w:r>
      <w:r w:rsidRPr="00872E87">
        <w:rPr>
          <w:bCs/>
        </w:rPr>
        <w:t>;</w:t>
      </w:r>
      <w:r w:rsidRPr="00872E87">
        <w:rPr>
          <w:rStyle w:val="apple-converted-space"/>
          <w:bCs/>
        </w:rPr>
        <w:t> </w:t>
      </w:r>
      <w:r w:rsidRPr="00872E87">
        <w:rPr>
          <w:rStyle w:val="Emphasis"/>
        </w:rPr>
        <w:t>A Fragile Relationship: The United States and China since 1972</w:t>
      </w:r>
      <w:r w:rsidRPr="00872E87">
        <w:rPr>
          <w:bCs/>
        </w:rPr>
        <w:t>; and the chapter on the Cultural Revolution in the</w:t>
      </w:r>
      <w:r w:rsidRPr="00872E87">
        <w:rPr>
          <w:rStyle w:val="apple-converted-space"/>
          <w:bCs/>
        </w:rPr>
        <w:t> </w:t>
      </w:r>
      <w:r w:rsidRPr="00872E87">
        <w:rPr>
          <w:rStyle w:val="Emphasis"/>
        </w:rPr>
        <w:t>Cambridge History of China</w:t>
      </w:r>
      <w:r w:rsidRPr="00872E87">
        <w:rPr>
          <w:bCs/>
        </w:rPr>
        <w:t>. His edited volumes</w:t>
      </w:r>
      <w:r w:rsidRPr="00872E87">
        <w:rPr>
          <w:rStyle w:val="apple-converted-space"/>
          <w:bCs/>
        </w:rPr>
        <w:t> </w:t>
      </w:r>
      <w:r w:rsidRPr="00872E87">
        <w:rPr>
          <w:rStyle w:val="Emphasis"/>
        </w:rPr>
        <w:t>include China’s Foreign Relations in the 1980s; Sino-American Relations, 1945-1955: A Joint Reassessment of a Critical Decade (</w:t>
      </w:r>
      <w:r w:rsidRPr="00872E87">
        <w:rPr>
          <w:bCs/>
        </w:rPr>
        <w:t>co-edited with Yuan Ming); and</w:t>
      </w:r>
      <w:r w:rsidRPr="00872E87">
        <w:rPr>
          <w:rStyle w:val="apple-converted-space"/>
          <w:bCs/>
        </w:rPr>
        <w:t> </w:t>
      </w:r>
      <w:r w:rsidRPr="00872E87">
        <w:rPr>
          <w:rStyle w:val="Emphasis"/>
        </w:rPr>
        <w:t>The India-China Relationship: What the United States Needs to Know</w:t>
      </w:r>
      <w:r w:rsidRPr="00872E87">
        <w:rPr>
          <w:rStyle w:val="apple-converted-space"/>
          <w:bCs/>
          <w:i/>
          <w:iCs/>
        </w:rPr>
        <w:t> </w:t>
      </w:r>
      <w:r w:rsidRPr="00872E87">
        <w:rPr>
          <w:bCs/>
        </w:rPr>
        <w:t xml:space="preserve">(co-edited with Francine R. Frankel). His next book, </w:t>
      </w:r>
      <w:r w:rsidRPr="00872E87">
        <w:rPr>
          <w:bCs/>
          <w:i/>
          <w:iCs/>
        </w:rPr>
        <w:t xml:space="preserve">A </w:t>
      </w:r>
      <w:r>
        <w:rPr>
          <w:bCs/>
          <w:i/>
          <w:iCs/>
        </w:rPr>
        <w:t>Broken Engagement</w:t>
      </w:r>
      <w:r w:rsidRPr="00872E87">
        <w:rPr>
          <w:bCs/>
          <w:i/>
          <w:iCs/>
        </w:rPr>
        <w:t>: The United States and China from Clinton to Trump</w:t>
      </w:r>
      <w:r w:rsidRPr="00872E87">
        <w:rPr>
          <w:bCs/>
        </w:rPr>
        <w:t>, is under contract with Polity.</w:t>
      </w:r>
    </w:p>
    <w:p w14:paraId="70F5E6D9" w14:textId="7E7E782C" w:rsidR="00956958" w:rsidRPr="00872E87" w:rsidRDefault="00956958" w:rsidP="00956958">
      <w:pPr>
        <w:pStyle w:val="NormalWeb"/>
        <w:spacing w:before="0" w:beforeAutospacing="0" w:after="240" w:afterAutospacing="0"/>
      </w:pPr>
      <w:r>
        <w:rPr>
          <w:bCs/>
        </w:rPr>
        <w:t xml:space="preserve">Harding is </w:t>
      </w:r>
      <w:r w:rsidRPr="00872E87">
        <w:rPr>
          <w:bCs/>
        </w:rPr>
        <w:t xml:space="preserve">University Professor </w:t>
      </w:r>
      <w:r>
        <w:rPr>
          <w:bCs/>
        </w:rPr>
        <w:t xml:space="preserve">Emeritus and </w:t>
      </w:r>
      <w:r w:rsidRPr="00872E87">
        <w:rPr>
          <w:bCs/>
        </w:rPr>
        <w:t xml:space="preserve">Professor of Public Policy </w:t>
      </w:r>
      <w:r>
        <w:rPr>
          <w:bCs/>
        </w:rPr>
        <w:t xml:space="preserve">Emeritus at the University of </w:t>
      </w:r>
      <w:r w:rsidR="00B07D50">
        <w:rPr>
          <w:bCs/>
        </w:rPr>
        <w:t>Virginia</w:t>
      </w:r>
      <w:r>
        <w:rPr>
          <w:bCs/>
        </w:rPr>
        <w:t xml:space="preserve">, where he is also </w:t>
      </w:r>
      <w:r w:rsidRPr="00872E87">
        <w:rPr>
          <w:bCs/>
        </w:rPr>
        <w:t>a Senior Fellow in the Miller Center of Public Affairs</w:t>
      </w:r>
      <w:r>
        <w:rPr>
          <w:bCs/>
        </w:rPr>
        <w:t>.</w:t>
      </w:r>
      <w:r w:rsidRPr="00872E87">
        <w:rPr>
          <w:bCs/>
        </w:rPr>
        <w:t xml:space="preserve"> at UVa, Harding served as the founding dean of UVa’s Frank Batten School of Leadership and Public Policy between 2009 and 2014. Before joining the Batten School, he held faculty appointments at Swarthmore College and Stanford University and was a Senior Fellow in the Foreign Policy Studies Program at the Brookings Institution. From 1995 to 2005 he was Dean of the Elliott School of International Affairs at the George Washington University, and from 2005 to 2007 was Director of Research and Analysis at Eurasia Group, a political risk research and advisory firm based in New York. </w:t>
      </w:r>
      <w:r w:rsidR="00B07D50">
        <w:rPr>
          <w:bCs/>
        </w:rPr>
        <w:t xml:space="preserve">From 2005 to 2009 he was University Professor of International Affairs at GWU. </w:t>
      </w:r>
      <w:r w:rsidRPr="00872E87">
        <w:rPr>
          <w:bCs/>
        </w:rPr>
        <w:t>He has served on the boards of several educational and non-profit institutions as well as on the U.S.-China Joint Commission on Science and Technology and the U.S. Defense Policy Board. A graduate of Princeton in public and international affairs, he holds a Ph.D. in political science from Stanford.</w:t>
      </w:r>
      <w:r w:rsidRPr="00872E87">
        <w:t xml:space="preserve"> </w:t>
      </w:r>
    </w:p>
    <w:p w14:paraId="3B83E689" w14:textId="24A606D3" w:rsidR="00956958" w:rsidRDefault="00956958" w:rsidP="00956958">
      <w:r w:rsidRPr="00872E87">
        <w:t xml:space="preserve">Office hours, by appointment in Room </w:t>
      </w:r>
      <w:r>
        <w:t>271346, North Block.</w:t>
      </w:r>
      <w:r w:rsidRPr="00872E87">
        <w:t xml:space="preserve"> Appointments can be made through </w:t>
      </w:r>
      <w:hyperlink r:id="rId60" w:history="1">
        <w:r w:rsidRPr="00872E87">
          <w:rPr>
            <w:rStyle w:val="Hyperlink"/>
          </w:rPr>
          <w:t>hharding@virginia.edu</w:t>
        </w:r>
      </w:hyperlink>
      <w:r w:rsidRPr="00872E87">
        <w:rPr>
          <w:color w:val="424752"/>
        </w:rPr>
        <w:t xml:space="preserve"> or </w:t>
      </w:r>
      <w:hyperlink r:id="rId61" w:history="1">
        <w:r w:rsidRPr="00872E87">
          <w:rPr>
            <w:rStyle w:val="Hyperlink"/>
          </w:rPr>
          <w:t>hharding@nccu.edu.tw</w:t>
        </w:r>
      </w:hyperlink>
    </w:p>
    <w:p w14:paraId="3345E7CB" w14:textId="1BDA280C" w:rsidR="00956958" w:rsidRDefault="00956958" w:rsidP="00956958"/>
    <w:p w14:paraId="357B3AEE" w14:textId="0457C59A" w:rsidR="00956958" w:rsidRDefault="00956958" w:rsidP="00956958">
      <w:pPr>
        <w:rPr>
          <w:rFonts w:eastAsia="Times New Roman"/>
        </w:rPr>
      </w:pPr>
      <w:r w:rsidRPr="00B07D50">
        <w:rPr>
          <w:u w:val="single"/>
        </w:rPr>
        <w:t>Academic intern</w:t>
      </w:r>
      <w:r>
        <w:t xml:space="preserve">:  Reed Bauer </w:t>
      </w:r>
      <w:r>
        <w:rPr>
          <w:rFonts w:eastAsia="Times New Roman"/>
        </w:rPr>
        <w:t xml:space="preserve">is a Fulbright Scholar and </w:t>
      </w:r>
      <w:r w:rsidR="00B72DAC">
        <w:rPr>
          <w:rFonts w:eastAsia="Times New Roman"/>
        </w:rPr>
        <w:t>graduate student</w:t>
      </w:r>
      <w:r>
        <w:rPr>
          <w:rFonts w:eastAsia="Times New Roman"/>
        </w:rPr>
        <w:t xml:space="preserve"> at National Chengchi University in the International Master's Program in International Studies (IMPIS). Reed was born and raised in Pennsylvania in the United States. After graduating from </w:t>
      </w:r>
      <w:r w:rsidR="00935AD6">
        <w:rPr>
          <w:rFonts w:eastAsia="Times New Roman"/>
        </w:rPr>
        <w:t>high school</w:t>
      </w:r>
      <w:r>
        <w:rPr>
          <w:rFonts w:eastAsia="Times New Roman"/>
        </w:rPr>
        <w:t>, Reed continued his stud</w:t>
      </w:r>
      <w:r w:rsidR="00935AD6">
        <w:rPr>
          <w:rFonts w:eastAsia="Times New Roman"/>
        </w:rPr>
        <w:t>ies</w:t>
      </w:r>
      <w:r>
        <w:rPr>
          <w:rFonts w:eastAsia="Times New Roman"/>
        </w:rPr>
        <w:t xml:space="preserve"> at the United States Military Academy at West Point, where he double majored in International Affairs and Chinese. Upon graduation, Reed was commissioned as a </w:t>
      </w:r>
      <w:r w:rsidR="00B07D50">
        <w:rPr>
          <w:rFonts w:eastAsia="Times New Roman"/>
        </w:rPr>
        <w:t xml:space="preserve">second lieutenant </w:t>
      </w:r>
      <w:r>
        <w:rPr>
          <w:rFonts w:eastAsia="Times New Roman"/>
        </w:rPr>
        <w:t xml:space="preserve">in the </w:t>
      </w:r>
      <w:r w:rsidR="00B07D50">
        <w:rPr>
          <w:rFonts w:eastAsia="Times New Roman"/>
        </w:rPr>
        <w:t xml:space="preserve">infantry branch of the </w:t>
      </w:r>
      <w:r>
        <w:rPr>
          <w:rFonts w:eastAsia="Times New Roman"/>
        </w:rPr>
        <w:t>U.S. Army</w:t>
      </w:r>
      <w:r w:rsidR="00B07D50">
        <w:rPr>
          <w:rFonts w:eastAsia="Times New Roman"/>
        </w:rPr>
        <w:t xml:space="preserve">. </w:t>
      </w:r>
      <w:r>
        <w:rPr>
          <w:rFonts w:eastAsia="Times New Roman"/>
        </w:rPr>
        <w:t>Reed has intern</w:t>
      </w:r>
      <w:r w:rsidR="00B07D50">
        <w:rPr>
          <w:rFonts w:eastAsia="Times New Roman"/>
        </w:rPr>
        <w:t xml:space="preserve">ed </w:t>
      </w:r>
      <w:r>
        <w:rPr>
          <w:rFonts w:eastAsia="Times New Roman"/>
        </w:rPr>
        <w:t xml:space="preserve">at the United States Department of Defense, as well as </w:t>
      </w:r>
      <w:r w:rsidR="00B07D50">
        <w:rPr>
          <w:rFonts w:eastAsia="Times New Roman"/>
        </w:rPr>
        <w:t xml:space="preserve">in </w:t>
      </w:r>
      <w:r>
        <w:rPr>
          <w:rFonts w:eastAsia="Times New Roman"/>
        </w:rPr>
        <w:t>the State Department, where he worked on U.S-China relations</w:t>
      </w:r>
      <w:r w:rsidR="00B72DAC">
        <w:rPr>
          <w:rFonts w:eastAsia="Times New Roman"/>
        </w:rPr>
        <w:t>, and</w:t>
      </w:r>
      <w:r w:rsidR="00935AD6">
        <w:rPr>
          <w:rFonts w:eastAsia="Times New Roman"/>
        </w:rPr>
        <w:t xml:space="preserve"> </w:t>
      </w:r>
      <w:r>
        <w:rPr>
          <w:rFonts w:eastAsia="Times New Roman"/>
        </w:rPr>
        <w:t xml:space="preserve">has also </w:t>
      </w:r>
      <w:r w:rsidR="00B07D50">
        <w:rPr>
          <w:rFonts w:eastAsia="Times New Roman"/>
        </w:rPr>
        <w:t xml:space="preserve">participated in a disaster management exchange with the Chinese </w:t>
      </w:r>
      <w:r>
        <w:rPr>
          <w:rFonts w:eastAsia="Times New Roman"/>
        </w:rPr>
        <w:t xml:space="preserve">the People's Liberation </w:t>
      </w:r>
      <w:r w:rsidR="00B72DAC">
        <w:rPr>
          <w:rFonts w:eastAsia="Times New Roman"/>
        </w:rPr>
        <w:t>Army.</w:t>
      </w:r>
      <w:r>
        <w:rPr>
          <w:rFonts w:eastAsia="Times New Roman"/>
        </w:rPr>
        <w:t xml:space="preserve"> While in Taiwan, Reed plans to conduct research on potential Taiwanese invasion and post-invasion </w:t>
      </w:r>
      <w:r w:rsidR="00B72DAC">
        <w:rPr>
          <w:rFonts w:eastAsia="Times New Roman"/>
        </w:rPr>
        <w:t>scenarios.</w:t>
      </w:r>
      <w:r>
        <w:rPr>
          <w:rFonts w:eastAsia="Times New Roman"/>
        </w:rPr>
        <w:t xml:space="preserve"> In his free time he enjoys running half-marathons, studying Chinese, and reading. </w:t>
      </w:r>
    </w:p>
    <w:p w14:paraId="22B64F81" w14:textId="4714DEB4" w:rsidR="00B07D50" w:rsidRDefault="00B07D50" w:rsidP="00956958">
      <w:pPr>
        <w:rPr>
          <w:rFonts w:eastAsia="Times New Roman"/>
        </w:rPr>
      </w:pPr>
    </w:p>
    <w:p w14:paraId="06B08D3D" w14:textId="1AAE7AC8" w:rsidR="00B07D50" w:rsidRPr="00B07D50" w:rsidRDefault="00B07D50" w:rsidP="00956958">
      <w:pPr>
        <w:rPr>
          <w:rFonts w:eastAsia="Times New Roman"/>
          <w:i/>
          <w:iCs/>
        </w:rPr>
      </w:pPr>
      <w:r>
        <w:rPr>
          <w:rFonts w:eastAsia="Times New Roman"/>
        </w:rPr>
        <w:t xml:space="preserve">In his </w:t>
      </w:r>
      <w:r w:rsidR="00B72DAC">
        <w:rPr>
          <w:rFonts w:eastAsia="Times New Roman"/>
        </w:rPr>
        <w:t>academic</w:t>
      </w:r>
      <w:r>
        <w:rPr>
          <w:rFonts w:eastAsia="Times New Roman"/>
        </w:rPr>
        <w:t xml:space="preserve"> internship, he will also serve as Professor Harding’s course and research assistant, responsible </w:t>
      </w:r>
      <w:r w:rsidR="00B72DAC">
        <w:rPr>
          <w:rFonts w:eastAsia="Times New Roman"/>
        </w:rPr>
        <w:t>for maintaining the</w:t>
      </w:r>
      <w:r>
        <w:rPr>
          <w:rFonts w:eastAsia="Times New Roman"/>
        </w:rPr>
        <w:t xml:space="preserve"> course website and recording student attendance and grades.  He will also </w:t>
      </w:r>
      <w:r w:rsidR="00935AD6">
        <w:rPr>
          <w:rFonts w:eastAsia="Times New Roman"/>
        </w:rPr>
        <w:t xml:space="preserve">conduct </w:t>
      </w:r>
      <w:r>
        <w:rPr>
          <w:rFonts w:eastAsia="Times New Roman"/>
        </w:rPr>
        <w:t xml:space="preserve">research for </w:t>
      </w:r>
      <w:r>
        <w:rPr>
          <w:rFonts w:eastAsia="Times New Roman"/>
          <w:i/>
          <w:iCs/>
        </w:rPr>
        <w:t>A Broken Engagement.</w:t>
      </w:r>
    </w:p>
    <w:p w14:paraId="53907A0D" w14:textId="77777777" w:rsidR="00956958" w:rsidRDefault="00956958" w:rsidP="00956958">
      <w:pPr>
        <w:rPr>
          <w:rFonts w:eastAsia="Times New Roman"/>
        </w:rPr>
      </w:pPr>
    </w:p>
    <w:p w14:paraId="1B3F0AE9" w14:textId="68A72A66" w:rsidR="00956958" w:rsidRPr="00956958" w:rsidRDefault="00956958" w:rsidP="00956958"/>
    <w:p w14:paraId="55CAAC97" w14:textId="77777777" w:rsidR="00C418D9" w:rsidRDefault="00C418D9" w:rsidP="00B57401">
      <w:pPr>
        <w:ind w:left="709"/>
      </w:pPr>
    </w:p>
    <w:p w14:paraId="637BB161" w14:textId="0F84076C" w:rsidR="00C418D9" w:rsidRDefault="00C418D9" w:rsidP="008A6071">
      <w:pPr>
        <w:ind w:left="709" w:right="20"/>
        <w:rPr>
          <w:rFonts w:cs="Times New Roman"/>
        </w:rPr>
      </w:pPr>
    </w:p>
    <w:p w14:paraId="7DCFE5D8" w14:textId="2BB193F2" w:rsidR="00557B66" w:rsidRDefault="00557B66" w:rsidP="008A6071">
      <w:pPr>
        <w:ind w:left="709" w:right="20"/>
        <w:rPr>
          <w:rFonts w:cs="Times New Roman"/>
        </w:rPr>
      </w:pPr>
    </w:p>
    <w:p w14:paraId="1DC8E3AF" w14:textId="40D434F0" w:rsidR="00E26213" w:rsidRPr="00A81F59" w:rsidRDefault="00E26213" w:rsidP="00A81F59">
      <w:pPr>
        <w:rPr>
          <w:rFonts w:cs="Times New Roman"/>
        </w:rPr>
      </w:pPr>
    </w:p>
    <w:sectPr w:rsidR="00E26213" w:rsidRPr="00A81F59" w:rsidSect="00707C79">
      <w:headerReference w:type="even" r:id="rId62"/>
      <w:headerReference w:type="default" r:id="rId63"/>
      <w:pgSz w:w="11900" w:h="16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F1F8" w14:textId="77777777" w:rsidR="00BE658D" w:rsidRDefault="00BE658D" w:rsidP="007863FD">
      <w:r>
        <w:separator/>
      </w:r>
    </w:p>
  </w:endnote>
  <w:endnote w:type="continuationSeparator" w:id="0">
    <w:p w14:paraId="2094B24C" w14:textId="77777777" w:rsidR="00BE658D" w:rsidRDefault="00BE658D" w:rsidP="0078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E508" w14:textId="77777777" w:rsidR="00BE658D" w:rsidRDefault="00BE658D" w:rsidP="007863FD">
      <w:r>
        <w:separator/>
      </w:r>
    </w:p>
  </w:footnote>
  <w:footnote w:type="continuationSeparator" w:id="0">
    <w:p w14:paraId="393A26EF" w14:textId="77777777" w:rsidR="00BE658D" w:rsidRDefault="00BE658D" w:rsidP="0078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6219496"/>
      <w:docPartObj>
        <w:docPartGallery w:val="Page Numbers (Top of Page)"/>
        <w:docPartUnique/>
      </w:docPartObj>
    </w:sdtPr>
    <w:sdtEndPr>
      <w:rPr>
        <w:rStyle w:val="PageNumber"/>
      </w:rPr>
    </w:sdtEndPr>
    <w:sdtContent>
      <w:p w14:paraId="3BE10837" w14:textId="2E2DD71F" w:rsidR="00E9723E" w:rsidRDefault="00E9723E" w:rsidP="00707C7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C074E" w14:textId="77777777" w:rsidR="00E9723E" w:rsidRDefault="00E97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3675114"/>
      <w:docPartObj>
        <w:docPartGallery w:val="Page Numbers (Top of Page)"/>
        <w:docPartUnique/>
      </w:docPartObj>
    </w:sdtPr>
    <w:sdtEndPr>
      <w:rPr>
        <w:rStyle w:val="PageNumber"/>
      </w:rPr>
    </w:sdtEndPr>
    <w:sdtContent>
      <w:p w14:paraId="7D4AC63B" w14:textId="4041D7B7" w:rsidR="00E9723E" w:rsidRDefault="00E9723E" w:rsidP="00707C7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- 11 -</w:t>
        </w:r>
        <w:r>
          <w:rPr>
            <w:rStyle w:val="PageNumber"/>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7E2"/>
    <w:multiLevelType w:val="hybridMultilevel"/>
    <w:tmpl w:val="7620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824"/>
    <w:multiLevelType w:val="hybridMultilevel"/>
    <w:tmpl w:val="9E3A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702C"/>
    <w:multiLevelType w:val="hybridMultilevel"/>
    <w:tmpl w:val="2886EAA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D812178"/>
    <w:multiLevelType w:val="hybridMultilevel"/>
    <w:tmpl w:val="428A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50B8"/>
    <w:multiLevelType w:val="hybridMultilevel"/>
    <w:tmpl w:val="CE1E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D3F33"/>
    <w:multiLevelType w:val="hybridMultilevel"/>
    <w:tmpl w:val="4FAC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D147C"/>
    <w:multiLevelType w:val="hybridMultilevel"/>
    <w:tmpl w:val="F498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17F0A"/>
    <w:multiLevelType w:val="hybridMultilevel"/>
    <w:tmpl w:val="9F08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9616E"/>
    <w:multiLevelType w:val="hybridMultilevel"/>
    <w:tmpl w:val="AB62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6DE5"/>
    <w:multiLevelType w:val="hybridMultilevel"/>
    <w:tmpl w:val="59F6BD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1391A49"/>
    <w:multiLevelType w:val="hybridMultilevel"/>
    <w:tmpl w:val="368848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2005350999">
    <w:abstractNumId w:val="5"/>
  </w:num>
  <w:num w:numId="2" w16cid:durableId="559172476">
    <w:abstractNumId w:val="6"/>
  </w:num>
  <w:num w:numId="3" w16cid:durableId="489833716">
    <w:abstractNumId w:val="4"/>
  </w:num>
  <w:num w:numId="4" w16cid:durableId="240069105">
    <w:abstractNumId w:val="3"/>
  </w:num>
  <w:num w:numId="5" w16cid:durableId="2000621081">
    <w:abstractNumId w:val="0"/>
  </w:num>
  <w:num w:numId="6" w16cid:durableId="263612009">
    <w:abstractNumId w:val="1"/>
  </w:num>
  <w:num w:numId="7" w16cid:durableId="490677205">
    <w:abstractNumId w:val="7"/>
  </w:num>
  <w:num w:numId="8" w16cid:durableId="1091006930">
    <w:abstractNumId w:val="8"/>
  </w:num>
  <w:num w:numId="9" w16cid:durableId="1233539999">
    <w:abstractNumId w:val="2"/>
  </w:num>
  <w:num w:numId="10" w16cid:durableId="586353226">
    <w:abstractNumId w:val="9"/>
  </w:num>
  <w:num w:numId="11" w16cid:durableId="754087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C5"/>
    <w:rsid w:val="00000AD7"/>
    <w:rsid w:val="00005CBE"/>
    <w:rsid w:val="000063EC"/>
    <w:rsid w:val="0001179F"/>
    <w:rsid w:val="00015D3E"/>
    <w:rsid w:val="00033123"/>
    <w:rsid w:val="00050C64"/>
    <w:rsid w:val="00051E8B"/>
    <w:rsid w:val="000562C4"/>
    <w:rsid w:val="00062065"/>
    <w:rsid w:val="00067ADC"/>
    <w:rsid w:val="0007018C"/>
    <w:rsid w:val="00077B62"/>
    <w:rsid w:val="00085F6B"/>
    <w:rsid w:val="000868B6"/>
    <w:rsid w:val="00093F9F"/>
    <w:rsid w:val="000A5594"/>
    <w:rsid w:val="000A6C22"/>
    <w:rsid w:val="000B20CE"/>
    <w:rsid w:val="000B3CF8"/>
    <w:rsid w:val="000B44DD"/>
    <w:rsid w:val="000B5C68"/>
    <w:rsid w:val="000C3239"/>
    <w:rsid w:val="000E4F12"/>
    <w:rsid w:val="000F0B05"/>
    <w:rsid w:val="00125A10"/>
    <w:rsid w:val="00141EC5"/>
    <w:rsid w:val="00142E46"/>
    <w:rsid w:val="00172689"/>
    <w:rsid w:val="00172B18"/>
    <w:rsid w:val="00173422"/>
    <w:rsid w:val="001758A6"/>
    <w:rsid w:val="001762C7"/>
    <w:rsid w:val="001764AE"/>
    <w:rsid w:val="001923BC"/>
    <w:rsid w:val="00192C21"/>
    <w:rsid w:val="001979DB"/>
    <w:rsid w:val="001B044F"/>
    <w:rsid w:val="001B2867"/>
    <w:rsid w:val="001B38D0"/>
    <w:rsid w:val="001D18BB"/>
    <w:rsid w:val="001D749F"/>
    <w:rsid w:val="001E13DE"/>
    <w:rsid w:val="001E54F1"/>
    <w:rsid w:val="001E71AC"/>
    <w:rsid w:val="001F45D3"/>
    <w:rsid w:val="001F47AB"/>
    <w:rsid w:val="001F7A46"/>
    <w:rsid w:val="00201C47"/>
    <w:rsid w:val="002043EF"/>
    <w:rsid w:val="002110BA"/>
    <w:rsid w:val="00215BA3"/>
    <w:rsid w:val="00217564"/>
    <w:rsid w:val="002204B5"/>
    <w:rsid w:val="00242D47"/>
    <w:rsid w:val="00243ECB"/>
    <w:rsid w:val="002534DE"/>
    <w:rsid w:val="0025458D"/>
    <w:rsid w:val="00261CE9"/>
    <w:rsid w:val="0027397D"/>
    <w:rsid w:val="00282554"/>
    <w:rsid w:val="0029306E"/>
    <w:rsid w:val="002A575E"/>
    <w:rsid w:val="002A7F65"/>
    <w:rsid w:val="002B2816"/>
    <w:rsid w:val="002B35B3"/>
    <w:rsid w:val="002B58AF"/>
    <w:rsid w:val="002B59DA"/>
    <w:rsid w:val="002C476F"/>
    <w:rsid w:val="002C6E46"/>
    <w:rsid w:val="002E4DDC"/>
    <w:rsid w:val="002E72C7"/>
    <w:rsid w:val="00302B0B"/>
    <w:rsid w:val="0030434B"/>
    <w:rsid w:val="003241A7"/>
    <w:rsid w:val="00325A75"/>
    <w:rsid w:val="003306AB"/>
    <w:rsid w:val="00331C6B"/>
    <w:rsid w:val="00347F9D"/>
    <w:rsid w:val="003600EF"/>
    <w:rsid w:val="003639B8"/>
    <w:rsid w:val="00372523"/>
    <w:rsid w:val="0038677A"/>
    <w:rsid w:val="00390A86"/>
    <w:rsid w:val="0039200B"/>
    <w:rsid w:val="00392307"/>
    <w:rsid w:val="00396ADA"/>
    <w:rsid w:val="00396BEE"/>
    <w:rsid w:val="00396EBF"/>
    <w:rsid w:val="003A1C16"/>
    <w:rsid w:val="003B0095"/>
    <w:rsid w:val="003B1B76"/>
    <w:rsid w:val="003B5A6B"/>
    <w:rsid w:val="003C1807"/>
    <w:rsid w:val="003C45F5"/>
    <w:rsid w:val="003D2B9F"/>
    <w:rsid w:val="003E770F"/>
    <w:rsid w:val="00400552"/>
    <w:rsid w:val="004007CC"/>
    <w:rsid w:val="00411487"/>
    <w:rsid w:val="00415CF2"/>
    <w:rsid w:val="00417C85"/>
    <w:rsid w:val="00422804"/>
    <w:rsid w:val="00427CA7"/>
    <w:rsid w:val="004318F8"/>
    <w:rsid w:val="004507F3"/>
    <w:rsid w:val="004734EC"/>
    <w:rsid w:val="00480A68"/>
    <w:rsid w:val="004813F6"/>
    <w:rsid w:val="00484F60"/>
    <w:rsid w:val="004A286D"/>
    <w:rsid w:val="004A341B"/>
    <w:rsid w:val="004B17B0"/>
    <w:rsid w:val="004B4411"/>
    <w:rsid w:val="004B4FBE"/>
    <w:rsid w:val="004C095B"/>
    <w:rsid w:val="004C23C5"/>
    <w:rsid w:val="004C528C"/>
    <w:rsid w:val="004D504F"/>
    <w:rsid w:val="004E49F4"/>
    <w:rsid w:val="004E4D14"/>
    <w:rsid w:val="004E645B"/>
    <w:rsid w:val="004E6F4C"/>
    <w:rsid w:val="004F662F"/>
    <w:rsid w:val="004F6BA8"/>
    <w:rsid w:val="005023B6"/>
    <w:rsid w:val="0051004B"/>
    <w:rsid w:val="005123FB"/>
    <w:rsid w:val="00513047"/>
    <w:rsid w:val="005132E3"/>
    <w:rsid w:val="00527F53"/>
    <w:rsid w:val="0053577F"/>
    <w:rsid w:val="005423B3"/>
    <w:rsid w:val="00544A7B"/>
    <w:rsid w:val="00546F69"/>
    <w:rsid w:val="00557B66"/>
    <w:rsid w:val="00562038"/>
    <w:rsid w:val="00573F1F"/>
    <w:rsid w:val="00575C22"/>
    <w:rsid w:val="005A20FB"/>
    <w:rsid w:val="005A3053"/>
    <w:rsid w:val="005A387E"/>
    <w:rsid w:val="005D23D0"/>
    <w:rsid w:val="005F68E8"/>
    <w:rsid w:val="00602DB8"/>
    <w:rsid w:val="006037F3"/>
    <w:rsid w:val="00604360"/>
    <w:rsid w:val="0061128E"/>
    <w:rsid w:val="0061205C"/>
    <w:rsid w:val="00613F22"/>
    <w:rsid w:val="006203BE"/>
    <w:rsid w:val="006300A5"/>
    <w:rsid w:val="00636EAD"/>
    <w:rsid w:val="006409FC"/>
    <w:rsid w:val="00661EF1"/>
    <w:rsid w:val="00666EF7"/>
    <w:rsid w:val="006676AA"/>
    <w:rsid w:val="006924D2"/>
    <w:rsid w:val="006937C2"/>
    <w:rsid w:val="006A1296"/>
    <w:rsid w:val="006A1A6F"/>
    <w:rsid w:val="006A599F"/>
    <w:rsid w:val="006C43F6"/>
    <w:rsid w:val="006C76ED"/>
    <w:rsid w:val="006D1C35"/>
    <w:rsid w:val="006D2344"/>
    <w:rsid w:val="00707C79"/>
    <w:rsid w:val="007126C5"/>
    <w:rsid w:val="00712BEF"/>
    <w:rsid w:val="007138EB"/>
    <w:rsid w:val="00723D9C"/>
    <w:rsid w:val="00725CAB"/>
    <w:rsid w:val="00734AC6"/>
    <w:rsid w:val="00736ABB"/>
    <w:rsid w:val="00753386"/>
    <w:rsid w:val="00762E8B"/>
    <w:rsid w:val="00776378"/>
    <w:rsid w:val="0077707B"/>
    <w:rsid w:val="007863FD"/>
    <w:rsid w:val="007B0AC3"/>
    <w:rsid w:val="007B1080"/>
    <w:rsid w:val="007B2345"/>
    <w:rsid w:val="007B683D"/>
    <w:rsid w:val="007C5AB2"/>
    <w:rsid w:val="007C761E"/>
    <w:rsid w:val="007D4FEB"/>
    <w:rsid w:val="007D6D83"/>
    <w:rsid w:val="007D7BB1"/>
    <w:rsid w:val="007E48DC"/>
    <w:rsid w:val="007F621D"/>
    <w:rsid w:val="008226F3"/>
    <w:rsid w:val="0082350B"/>
    <w:rsid w:val="00824E5D"/>
    <w:rsid w:val="00825635"/>
    <w:rsid w:val="008272B6"/>
    <w:rsid w:val="00827CAD"/>
    <w:rsid w:val="008410CD"/>
    <w:rsid w:val="008517B9"/>
    <w:rsid w:val="0087063F"/>
    <w:rsid w:val="00881781"/>
    <w:rsid w:val="008818A0"/>
    <w:rsid w:val="0088333E"/>
    <w:rsid w:val="0089304D"/>
    <w:rsid w:val="008936A1"/>
    <w:rsid w:val="008966F4"/>
    <w:rsid w:val="0089698D"/>
    <w:rsid w:val="008975C2"/>
    <w:rsid w:val="008A59A3"/>
    <w:rsid w:val="008A6071"/>
    <w:rsid w:val="008A607B"/>
    <w:rsid w:val="008B0872"/>
    <w:rsid w:val="008B14D3"/>
    <w:rsid w:val="008B278C"/>
    <w:rsid w:val="008D118C"/>
    <w:rsid w:val="008D17E5"/>
    <w:rsid w:val="008D3447"/>
    <w:rsid w:val="008D48A9"/>
    <w:rsid w:val="008E37C8"/>
    <w:rsid w:val="008E6347"/>
    <w:rsid w:val="008F07E8"/>
    <w:rsid w:val="008F0DD4"/>
    <w:rsid w:val="008F4427"/>
    <w:rsid w:val="008F46BB"/>
    <w:rsid w:val="009027CB"/>
    <w:rsid w:val="00904021"/>
    <w:rsid w:val="00907788"/>
    <w:rsid w:val="009119D9"/>
    <w:rsid w:val="009127D0"/>
    <w:rsid w:val="00916286"/>
    <w:rsid w:val="009332FD"/>
    <w:rsid w:val="0093473D"/>
    <w:rsid w:val="00935AD6"/>
    <w:rsid w:val="009403C0"/>
    <w:rsid w:val="009417AE"/>
    <w:rsid w:val="00950195"/>
    <w:rsid w:val="00950F55"/>
    <w:rsid w:val="00956320"/>
    <w:rsid w:val="00956958"/>
    <w:rsid w:val="009676B2"/>
    <w:rsid w:val="009A653B"/>
    <w:rsid w:val="009B0606"/>
    <w:rsid w:val="009B1FBF"/>
    <w:rsid w:val="009B3229"/>
    <w:rsid w:val="009B4B71"/>
    <w:rsid w:val="009C1E87"/>
    <w:rsid w:val="009C7D29"/>
    <w:rsid w:val="009F169D"/>
    <w:rsid w:val="009F355F"/>
    <w:rsid w:val="00A05294"/>
    <w:rsid w:val="00A07500"/>
    <w:rsid w:val="00A13C98"/>
    <w:rsid w:val="00A14A82"/>
    <w:rsid w:val="00A2139D"/>
    <w:rsid w:val="00A30748"/>
    <w:rsid w:val="00A41351"/>
    <w:rsid w:val="00A473CA"/>
    <w:rsid w:val="00A57275"/>
    <w:rsid w:val="00A6645A"/>
    <w:rsid w:val="00A703E9"/>
    <w:rsid w:val="00A70B08"/>
    <w:rsid w:val="00A7671C"/>
    <w:rsid w:val="00A802D4"/>
    <w:rsid w:val="00A81F59"/>
    <w:rsid w:val="00AB4F21"/>
    <w:rsid w:val="00AD22D8"/>
    <w:rsid w:val="00AD2CC4"/>
    <w:rsid w:val="00AD5D62"/>
    <w:rsid w:val="00AD62DE"/>
    <w:rsid w:val="00AE2699"/>
    <w:rsid w:val="00AE59D6"/>
    <w:rsid w:val="00AF2F88"/>
    <w:rsid w:val="00AF416A"/>
    <w:rsid w:val="00AF688F"/>
    <w:rsid w:val="00B07D50"/>
    <w:rsid w:val="00B408A1"/>
    <w:rsid w:val="00B4103A"/>
    <w:rsid w:val="00B50CEB"/>
    <w:rsid w:val="00B50D28"/>
    <w:rsid w:val="00B57401"/>
    <w:rsid w:val="00B72520"/>
    <w:rsid w:val="00B72DAC"/>
    <w:rsid w:val="00B80478"/>
    <w:rsid w:val="00B806EC"/>
    <w:rsid w:val="00B81F8E"/>
    <w:rsid w:val="00B86E32"/>
    <w:rsid w:val="00BA03F8"/>
    <w:rsid w:val="00BC3718"/>
    <w:rsid w:val="00BD426A"/>
    <w:rsid w:val="00BD4CF9"/>
    <w:rsid w:val="00BE658D"/>
    <w:rsid w:val="00BF0C04"/>
    <w:rsid w:val="00BF63FB"/>
    <w:rsid w:val="00C01E1F"/>
    <w:rsid w:val="00C17A06"/>
    <w:rsid w:val="00C374E9"/>
    <w:rsid w:val="00C418D9"/>
    <w:rsid w:val="00C42986"/>
    <w:rsid w:val="00C5502B"/>
    <w:rsid w:val="00C5711A"/>
    <w:rsid w:val="00C61C30"/>
    <w:rsid w:val="00C704DB"/>
    <w:rsid w:val="00C82872"/>
    <w:rsid w:val="00C93ABE"/>
    <w:rsid w:val="00C9606F"/>
    <w:rsid w:val="00CA0883"/>
    <w:rsid w:val="00CC6335"/>
    <w:rsid w:val="00CD0673"/>
    <w:rsid w:val="00CE72AF"/>
    <w:rsid w:val="00CE7E1C"/>
    <w:rsid w:val="00D03B5D"/>
    <w:rsid w:val="00D23F2F"/>
    <w:rsid w:val="00D34FE6"/>
    <w:rsid w:val="00D47278"/>
    <w:rsid w:val="00D50D85"/>
    <w:rsid w:val="00D51496"/>
    <w:rsid w:val="00D54130"/>
    <w:rsid w:val="00D564EA"/>
    <w:rsid w:val="00DB225D"/>
    <w:rsid w:val="00DB6385"/>
    <w:rsid w:val="00DB7CF4"/>
    <w:rsid w:val="00DC08E8"/>
    <w:rsid w:val="00DC2CFF"/>
    <w:rsid w:val="00DC39EB"/>
    <w:rsid w:val="00DC427D"/>
    <w:rsid w:val="00DC4F7B"/>
    <w:rsid w:val="00DD2424"/>
    <w:rsid w:val="00DD7DCC"/>
    <w:rsid w:val="00E012BC"/>
    <w:rsid w:val="00E023B6"/>
    <w:rsid w:val="00E26213"/>
    <w:rsid w:val="00E27DB9"/>
    <w:rsid w:val="00E3204B"/>
    <w:rsid w:val="00E3618B"/>
    <w:rsid w:val="00E44E9E"/>
    <w:rsid w:val="00E455CF"/>
    <w:rsid w:val="00E471DB"/>
    <w:rsid w:val="00E545F9"/>
    <w:rsid w:val="00E56A8C"/>
    <w:rsid w:val="00E638A3"/>
    <w:rsid w:val="00E72F0A"/>
    <w:rsid w:val="00E74E41"/>
    <w:rsid w:val="00E82DC5"/>
    <w:rsid w:val="00E8751A"/>
    <w:rsid w:val="00E9723E"/>
    <w:rsid w:val="00ED2794"/>
    <w:rsid w:val="00EE5259"/>
    <w:rsid w:val="00EE660A"/>
    <w:rsid w:val="00EF49F6"/>
    <w:rsid w:val="00F10141"/>
    <w:rsid w:val="00F14102"/>
    <w:rsid w:val="00F148F9"/>
    <w:rsid w:val="00F46EF7"/>
    <w:rsid w:val="00F579B4"/>
    <w:rsid w:val="00F61D54"/>
    <w:rsid w:val="00F81D20"/>
    <w:rsid w:val="00F84085"/>
    <w:rsid w:val="00FB0C64"/>
    <w:rsid w:val="00FB46A8"/>
    <w:rsid w:val="00FB64D8"/>
    <w:rsid w:val="00FC4C7E"/>
    <w:rsid w:val="00FE0093"/>
    <w:rsid w:val="00FE30D0"/>
    <w:rsid w:val="00FE6E2F"/>
    <w:rsid w:val="00FF05A8"/>
    <w:rsid w:val="00FF1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EB5FE"/>
  <w14:defaultImageDpi w14:val="32767"/>
  <w15:chartTrackingRefBased/>
  <w15:docId w15:val="{01853C84-185B-2647-8800-E6D6680A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3047"/>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C8287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C23C5"/>
  </w:style>
  <w:style w:type="character" w:customStyle="1" w:styleId="DateChar">
    <w:name w:val="Date Char"/>
    <w:basedOn w:val="DefaultParagraphFont"/>
    <w:link w:val="Date"/>
    <w:uiPriority w:val="99"/>
    <w:semiHidden/>
    <w:rsid w:val="004C23C5"/>
  </w:style>
  <w:style w:type="paragraph" w:styleId="ListParagraph">
    <w:name w:val="List Paragraph"/>
    <w:basedOn w:val="Normal"/>
    <w:uiPriority w:val="34"/>
    <w:qFormat/>
    <w:rsid w:val="009127D0"/>
    <w:pPr>
      <w:ind w:left="720"/>
      <w:contextualSpacing/>
    </w:pPr>
  </w:style>
  <w:style w:type="character" w:styleId="Hyperlink">
    <w:name w:val="Hyperlink"/>
    <w:basedOn w:val="DefaultParagraphFont"/>
    <w:unhideWhenUsed/>
    <w:rsid w:val="00173422"/>
    <w:rPr>
      <w:color w:val="0000FF"/>
      <w:u w:val="single"/>
    </w:rPr>
  </w:style>
  <w:style w:type="character" w:styleId="UnresolvedMention">
    <w:name w:val="Unresolved Mention"/>
    <w:basedOn w:val="DefaultParagraphFont"/>
    <w:uiPriority w:val="99"/>
    <w:rsid w:val="0030434B"/>
    <w:rPr>
      <w:color w:val="605E5C"/>
      <w:shd w:val="clear" w:color="auto" w:fill="E1DFDD"/>
    </w:rPr>
  </w:style>
  <w:style w:type="character" w:customStyle="1" w:styleId="apple-converted-space">
    <w:name w:val="apple-converted-space"/>
    <w:basedOn w:val="DefaultParagraphFont"/>
    <w:rsid w:val="0053577F"/>
  </w:style>
  <w:style w:type="paragraph" w:styleId="NormalWeb">
    <w:name w:val="Normal (Web)"/>
    <w:basedOn w:val="Normal"/>
    <w:uiPriority w:val="99"/>
    <w:unhideWhenUsed/>
    <w:rsid w:val="0053577F"/>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53577F"/>
    <w:rPr>
      <w:i/>
      <w:iCs/>
    </w:rPr>
  </w:style>
  <w:style w:type="character" w:styleId="FollowedHyperlink">
    <w:name w:val="FollowedHyperlink"/>
    <w:basedOn w:val="DefaultParagraphFont"/>
    <w:uiPriority w:val="99"/>
    <w:semiHidden/>
    <w:unhideWhenUsed/>
    <w:rsid w:val="0053577F"/>
    <w:rPr>
      <w:color w:val="954F72" w:themeColor="followedHyperlink"/>
      <w:u w:val="single"/>
    </w:rPr>
  </w:style>
  <w:style w:type="character" w:customStyle="1" w:styleId="Heading1Char">
    <w:name w:val="Heading 1 Char"/>
    <w:basedOn w:val="DefaultParagraphFont"/>
    <w:link w:val="Heading1"/>
    <w:uiPriority w:val="9"/>
    <w:rsid w:val="00513047"/>
    <w:rPr>
      <w:rFonts w:eastAsia="Times New Roman" w:cs="Times New Roman"/>
      <w:b/>
      <w:bCs/>
      <w:kern w:val="36"/>
      <w:sz w:val="48"/>
      <w:szCs w:val="48"/>
    </w:rPr>
  </w:style>
  <w:style w:type="paragraph" w:customStyle="1" w:styleId="article-headerdescription">
    <w:name w:val="article-header__description"/>
    <w:basedOn w:val="Normal"/>
    <w:rsid w:val="00513047"/>
    <w:pPr>
      <w:spacing w:before="100" w:beforeAutospacing="1" w:after="100" w:afterAutospacing="1"/>
    </w:pPr>
    <w:rPr>
      <w:rFonts w:eastAsia="Times New Roman" w:cs="Times New Roman"/>
    </w:rPr>
  </w:style>
  <w:style w:type="paragraph" w:customStyle="1" w:styleId="article-headerbyline">
    <w:name w:val="article-header__byline"/>
    <w:basedOn w:val="Normal"/>
    <w:rsid w:val="00513047"/>
    <w:pPr>
      <w:spacing w:before="100" w:beforeAutospacing="1" w:after="100" w:afterAutospacing="1"/>
    </w:pPr>
    <w:rPr>
      <w:rFonts w:eastAsia="Times New Roman" w:cs="Times New Roman"/>
    </w:rPr>
  </w:style>
  <w:style w:type="character" w:customStyle="1" w:styleId="article-headermetadata-type">
    <w:name w:val="article-header__metadata-type"/>
    <w:basedOn w:val="DefaultParagraphFont"/>
    <w:rsid w:val="00513047"/>
  </w:style>
  <w:style w:type="paragraph" w:styleId="Header">
    <w:name w:val="header"/>
    <w:basedOn w:val="Normal"/>
    <w:link w:val="HeaderChar"/>
    <w:uiPriority w:val="99"/>
    <w:unhideWhenUsed/>
    <w:rsid w:val="007863FD"/>
    <w:pPr>
      <w:tabs>
        <w:tab w:val="center" w:pos="4680"/>
        <w:tab w:val="right" w:pos="9360"/>
      </w:tabs>
    </w:pPr>
  </w:style>
  <w:style w:type="character" w:customStyle="1" w:styleId="HeaderChar">
    <w:name w:val="Header Char"/>
    <w:basedOn w:val="DefaultParagraphFont"/>
    <w:link w:val="Header"/>
    <w:uiPriority w:val="99"/>
    <w:rsid w:val="007863FD"/>
  </w:style>
  <w:style w:type="character" w:styleId="PageNumber">
    <w:name w:val="page number"/>
    <w:basedOn w:val="DefaultParagraphFont"/>
    <w:uiPriority w:val="99"/>
    <w:semiHidden/>
    <w:unhideWhenUsed/>
    <w:rsid w:val="007863FD"/>
  </w:style>
  <w:style w:type="paragraph" w:styleId="Footer">
    <w:name w:val="footer"/>
    <w:basedOn w:val="Normal"/>
    <w:link w:val="FooterChar"/>
    <w:uiPriority w:val="99"/>
    <w:unhideWhenUsed/>
    <w:rsid w:val="00B86E32"/>
    <w:pPr>
      <w:tabs>
        <w:tab w:val="center" w:pos="4153"/>
        <w:tab w:val="right" w:pos="8306"/>
      </w:tabs>
    </w:pPr>
  </w:style>
  <w:style w:type="character" w:customStyle="1" w:styleId="FooterChar">
    <w:name w:val="Footer Char"/>
    <w:basedOn w:val="DefaultParagraphFont"/>
    <w:link w:val="Footer"/>
    <w:uiPriority w:val="99"/>
    <w:rsid w:val="00B86E32"/>
  </w:style>
  <w:style w:type="paragraph" w:styleId="BodyTextIndent">
    <w:name w:val="Body Text Indent"/>
    <w:basedOn w:val="Normal"/>
    <w:link w:val="BodyTextIndentChar"/>
    <w:rsid w:val="004A341B"/>
    <w:pPr>
      <w:ind w:left="720"/>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4A341B"/>
    <w:rPr>
      <w:rFonts w:eastAsia="Times New Roman" w:cs="Times New Roman"/>
      <w:szCs w:val="20"/>
      <w:lang w:val="x-none" w:eastAsia="x-none"/>
    </w:rPr>
  </w:style>
  <w:style w:type="paragraph" w:styleId="BalloonText">
    <w:name w:val="Balloon Text"/>
    <w:basedOn w:val="Normal"/>
    <w:link w:val="BalloonTextChar"/>
    <w:uiPriority w:val="99"/>
    <w:semiHidden/>
    <w:unhideWhenUsed/>
    <w:rsid w:val="00FE0093"/>
    <w:rPr>
      <w:rFonts w:cs="Times New Roman"/>
      <w:sz w:val="18"/>
      <w:szCs w:val="18"/>
    </w:rPr>
  </w:style>
  <w:style w:type="character" w:customStyle="1" w:styleId="BalloonTextChar">
    <w:name w:val="Balloon Text Char"/>
    <w:basedOn w:val="DefaultParagraphFont"/>
    <w:link w:val="BalloonText"/>
    <w:uiPriority w:val="99"/>
    <w:semiHidden/>
    <w:rsid w:val="00FE0093"/>
    <w:rPr>
      <w:rFonts w:cs="Times New Roman"/>
      <w:sz w:val="18"/>
      <w:szCs w:val="18"/>
    </w:rPr>
  </w:style>
  <w:style w:type="character" w:styleId="CommentReference">
    <w:name w:val="annotation reference"/>
    <w:basedOn w:val="DefaultParagraphFont"/>
    <w:uiPriority w:val="99"/>
    <w:semiHidden/>
    <w:unhideWhenUsed/>
    <w:rsid w:val="00A13C98"/>
    <w:rPr>
      <w:sz w:val="16"/>
      <w:szCs w:val="16"/>
    </w:rPr>
  </w:style>
  <w:style w:type="paragraph" w:styleId="CommentText">
    <w:name w:val="annotation text"/>
    <w:basedOn w:val="Normal"/>
    <w:link w:val="CommentTextChar"/>
    <w:uiPriority w:val="99"/>
    <w:semiHidden/>
    <w:unhideWhenUsed/>
    <w:rsid w:val="00A13C98"/>
    <w:rPr>
      <w:sz w:val="20"/>
      <w:szCs w:val="20"/>
    </w:rPr>
  </w:style>
  <w:style w:type="character" w:customStyle="1" w:styleId="CommentTextChar">
    <w:name w:val="Comment Text Char"/>
    <w:basedOn w:val="DefaultParagraphFont"/>
    <w:link w:val="CommentText"/>
    <w:uiPriority w:val="99"/>
    <w:semiHidden/>
    <w:rsid w:val="00A13C98"/>
    <w:rPr>
      <w:sz w:val="20"/>
      <w:szCs w:val="20"/>
    </w:rPr>
  </w:style>
  <w:style w:type="paragraph" w:styleId="CommentSubject">
    <w:name w:val="annotation subject"/>
    <w:basedOn w:val="CommentText"/>
    <w:next w:val="CommentText"/>
    <w:link w:val="CommentSubjectChar"/>
    <w:uiPriority w:val="99"/>
    <w:semiHidden/>
    <w:unhideWhenUsed/>
    <w:rsid w:val="00A13C98"/>
    <w:rPr>
      <w:b/>
      <w:bCs/>
    </w:rPr>
  </w:style>
  <w:style w:type="character" w:customStyle="1" w:styleId="CommentSubjectChar">
    <w:name w:val="Comment Subject Char"/>
    <w:basedOn w:val="CommentTextChar"/>
    <w:link w:val="CommentSubject"/>
    <w:uiPriority w:val="99"/>
    <w:semiHidden/>
    <w:rsid w:val="00A13C98"/>
    <w:rPr>
      <w:b/>
      <w:bCs/>
      <w:sz w:val="20"/>
      <w:szCs w:val="20"/>
    </w:rPr>
  </w:style>
  <w:style w:type="character" w:customStyle="1" w:styleId="Heading3Char">
    <w:name w:val="Heading 3 Char"/>
    <w:basedOn w:val="DefaultParagraphFont"/>
    <w:link w:val="Heading3"/>
    <w:uiPriority w:val="9"/>
    <w:semiHidden/>
    <w:rsid w:val="00C8287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60683">
      <w:bodyDiv w:val="1"/>
      <w:marLeft w:val="0"/>
      <w:marRight w:val="0"/>
      <w:marTop w:val="0"/>
      <w:marBottom w:val="0"/>
      <w:divBdr>
        <w:top w:val="none" w:sz="0" w:space="0" w:color="auto"/>
        <w:left w:val="none" w:sz="0" w:space="0" w:color="auto"/>
        <w:bottom w:val="none" w:sz="0" w:space="0" w:color="auto"/>
        <w:right w:val="none" w:sz="0" w:space="0" w:color="auto"/>
      </w:divBdr>
    </w:div>
    <w:div w:id="293411193">
      <w:bodyDiv w:val="1"/>
      <w:marLeft w:val="0"/>
      <w:marRight w:val="0"/>
      <w:marTop w:val="0"/>
      <w:marBottom w:val="0"/>
      <w:divBdr>
        <w:top w:val="none" w:sz="0" w:space="0" w:color="auto"/>
        <w:left w:val="none" w:sz="0" w:space="0" w:color="auto"/>
        <w:bottom w:val="none" w:sz="0" w:space="0" w:color="auto"/>
        <w:right w:val="none" w:sz="0" w:space="0" w:color="auto"/>
      </w:divBdr>
    </w:div>
    <w:div w:id="294219135">
      <w:bodyDiv w:val="1"/>
      <w:marLeft w:val="0"/>
      <w:marRight w:val="0"/>
      <w:marTop w:val="0"/>
      <w:marBottom w:val="0"/>
      <w:divBdr>
        <w:top w:val="none" w:sz="0" w:space="0" w:color="auto"/>
        <w:left w:val="none" w:sz="0" w:space="0" w:color="auto"/>
        <w:bottom w:val="none" w:sz="0" w:space="0" w:color="auto"/>
        <w:right w:val="none" w:sz="0" w:space="0" w:color="auto"/>
      </w:divBdr>
    </w:div>
    <w:div w:id="534660808">
      <w:bodyDiv w:val="1"/>
      <w:marLeft w:val="0"/>
      <w:marRight w:val="0"/>
      <w:marTop w:val="0"/>
      <w:marBottom w:val="0"/>
      <w:divBdr>
        <w:top w:val="none" w:sz="0" w:space="0" w:color="auto"/>
        <w:left w:val="none" w:sz="0" w:space="0" w:color="auto"/>
        <w:bottom w:val="none" w:sz="0" w:space="0" w:color="auto"/>
        <w:right w:val="none" w:sz="0" w:space="0" w:color="auto"/>
      </w:divBdr>
    </w:div>
    <w:div w:id="685013055">
      <w:bodyDiv w:val="1"/>
      <w:marLeft w:val="0"/>
      <w:marRight w:val="0"/>
      <w:marTop w:val="0"/>
      <w:marBottom w:val="0"/>
      <w:divBdr>
        <w:top w:val="none" w:sz="0" w:space="0" w:color="auto"/>
        <w:left w:val="none" w:sz="0" w:space="0" w:color="auto"/>
        <w:bottom w:val="none" w:sz="0" w:space="0" w:color="auto"/>
        <w:right w:val="none" w:sz="0" w:space="0" w:color="auto"/>
      </w:divBdr>
    </w:div>
    <w:div w:id="726877842">
      <w:bodyDiv w:val="1"/>
      <w:marLeft w:val="0"/>
      <w:marRight w:val="0"/>
      <w:marTop w:val="0"/>
      <w:marBottom w:val="0"/>
      <w:divBdr>
        <w:top w:val="none" w:sz="0" w:space="0" w:color="auto"/>
        <w:left w:val="none" w:sz="0" w:space="0" w:color="auto"/>
        <w:bottom w:val="none" w:sz="0" w:space="0" w:color="auto"/>
        <w:right w:val="none" w:sz="0" w:space="0" w:color="auto"/>
      </w:divBdr>
    </w:div>
    <w:div w:id="993266760">
      <w:bodyDiv w:val="1"/>
      <w:marLeft w:val="0"/>
      <w:marRight w:val="0"/>
      <w:marTop w:val="0"/>
      <w:marBottom w:val="0"/>
      <w:divBdr>
        <w:top w:val="none" w:sz="0" w:space="0" w:color="auto"/>
        <w:left w:val="none" w:sz="0" w:space="0" w:color="auto"/>
        <w:bottom w:val="none" w:sz="0" w:space="0" w:color="auto"/>
        <w:right w:val="none" w:sz="0" w:space="0" w:color="auto"/>
      </w:divBdr>
    </w:div>
    <w:div w:id="1180313633">
      <w:bodyDiv w:val="1"/>
      <w:marLeft w:val="0"/>
      <w:marRight w:val="0"/>
      <w:marTop w:val="0"/>
      <w:marBottom w:val="0"/>
      <w:divBdr>
        <w:top w:val="none" w:sz="0" w:space="0" w:color="auto"/>
        <w:left w:val="none" w:sz="0" w:space="0" w:color="auto"/>
        <w:bottom w:val="none" w:sz="0" w:space="0" w:color="auto"/>
        <w:right w:val="none" w:sz="0" w:space="0" w:color="auto"/>
      </w:divBdr>
    </w:div>
    <w:div w:id="1185098548">
      <w:bodyDiv w:val="1"/>
      <w:marLeft w:val="0"/>
      <w:marRight w:val="0"/>
      <w:marTop w:val="0"/>
      <w:marBottom w:val="0"/>
      <w:divBdr>
        <w:top w:val="none" w:sz="0" w:space="0" w:color="auto"/>
        <w:left w:val="none" w:sz="0" w:space="0" w:color="auto"/>
        <w:bottom w:val="none" w:sz="0" w:space="0" w:color="auto"/>
        <w:right w:val="none" w:sz="0" w:space="0" w:color="auto"/>
      </w:divBdr>
    </w:div>
    <w:div w:id="1210721534">
      <w:bodyDiv w:val="1"/>
      <w:marLeft w:val="0"/>
      <w:marRight w:val="0"/>
      <w:marTop w:val="0"/>
      <w:marBottom w:val="0"/>
      <w:divBdr>
        <w:top w:val="none" w:sz="0" w:space="0" w:color="auto"/>
        <w:left w:val="none" w:sz="0" w:space="0" w:color="auto"/>
        <w:bottom w:val="none" w:sz="0" w:space="0" w:color="auto"/>
        <w:right w:val="none" w:sz="0" w:space="0" w:color="auto"/>
      </w:divBdr>
    </w:div>
    <w:div w:id="1268973660">
      <w:bodyDiv w:val="1"/>
      <w:marLeft w:val="0"/>
      <w:marRight w:val="0"/>
      <w:marTop w:val="0"/>
      <w:marBottom w:val="0"/>
      <w:divBdr>
        <w:top w:val="none" w:sz="0" w:space="0" w:color="auto"/>
        <w:left w:val="none" w:sz="0" w:space="0" w:color="auto"/>
        <w:bottom w:val="none" w:sz="0" w:space="0" w:color="auto"/>
        <w:right w:val="none" w:sz="0" w:space="0" w:color="auto"/>
      </w:divBdr>
      <w:divsChild>
        <w:div w:id="514275112">
          <w:marLeft w:val="0"/>
          <w:marRight w:val="0"/>
          <w:marTop w:val="0"/>
          <w:marBottom w:val="0"/>
          <w:divBdr>
            <w:top w:val="none" w:sz="0" w:space="0" w:color="auto"/>
            <w:left w:val="none" w:sz="0" w:space="0" w:color="auto"/>
            <w:bottom w:val="none" w:sz="0" w:space="0" w:color="auto"/>
            <w:right w:val="none" w:sz="0" w:space="0" w:color="auto"/>
          </w:divBdr>
          <w:divsChild>
            <w:div w:id="1671179648">
              <w:marLeft w:val="0"/>
              <w:marRight w:val="0"/>
              <w:marTop w:val="0"/>
              <w:marBottom w:val="0"/>
              <w:divBdr>
                <w:top w:val="none" w:sz="0" w:space="0" w:color="auto"/>
                <w:left w:val="none" w:sz="0" w:space="0" w:color="auto"/>
                <w:bottom w:val="none" w:sz="0" w:space="0" w:color="auto"/>
                <w:right w:val="none" w:sz="0" w:space="0" w:color="auto"/>
              </w:divBdr>
            </w:div>
          </w:divsChild>
        </w:div>
        <w:div w:id="299581387">
          <w:marLeft w:val="0"/>
          <w:marRight w:val="0"/>
          <w:marTop w:val="0"/>
          <w:marBottom w:val="0"/>
          <w:divBdr>
            <w:top w:val="none" w:sz="0" w:space="0" w:color="auto"/>
            <w:left w:val="none" w:sz="0" w:space="0" w:color="auto"/>
            <w:bottom w:val="none" w:sz="0" w:space="0" w:color="auto"/>
            <w:right w:val="none" w:sz="0" w:space="0" w:color="auto"/>
          </w:divBdr>
          <w:divsChild>
            <w:div w:id="439842324">
              <w:marLeft w:val="0"/>
              <w:marRight w:val="0"/>
              <w:marTop w:val="0"/>
              <w:marBottom w:val="0"/>
              <w:divBdr>
                <w:top w:val="none" w:sz="0" w:space="0" w:color="auto"/>
                <w:left w:val="none" w:sz="0" w:space="0" w:color="auto"/>
                <w:bottom w:val="none" w:sz="0" w:space="0" w:color="auto"/>
                <w:right w:val="none" w:sz="0" w:space="0" w:color="auto"/>
              </w:divBdr>
            </w:div>
          </w:divsChild>
        </w:div>
        <w:div w:id="1283422667">
          <w:marLeft w:val="0"/>
          <w:marRight w:val="0"/>
          <w:marTop w:val="0"/>
          <w:marBottom w:val="0"/>
          <w:divBdr>
            <w:top w:val="none" w:sz="0" w:space="0" w:color="auto"/>
            <w:left w:val="none" w:sz="0" w:space="0" w:color="auto"/>
            <w:bottom w:val="none" w:sz="0" w:space="0" w:color="auto"/>
            <w:right w:val="none" w:sz="0" w:space="0" w:color="auto"/>
          </w:divBdr>
          <w:divsChild>
            <w:div w:id="1751197851">
              <w:marLeft w:val="0"/>
              <w:marRight w:val="0"/>
              <w:marTop w:val="0"/>
              <w:marBottom w:val="0"/>
              <w:divBdr>
                <w:top w:val="none" w:sz="0" w:space="0" w:color="auto"/>
                <w:left w:val="none" w:sz="0" w:space="0" w:color="auto"/>
                <w:bottom w:val="none" w:sz="0" w:space="0" w:color="auto"/>
                <w:right w:val="none" w:sz="0" w:space="0" w:color="auto"/>
              </w:divBdr>
            </w:div>
          </w:divsChild>
        </w:div>
        <w:div w:id="454518298">
          <w:marLeft w:val="0"/>
          <w:marRight w:val="0"/>
          <w:marTop w:val="0"/>
          <w:marBottom w:val="0"/>
          <w:divBdr>
            <w:top w:val="none" w:sz="0" w:space="0" w:color="auto"/>
            <w:left w:val="none" w:sz="0" w:space="0" w:color="auto"/>
            <w:bottom w:val="none" w:sz="0" w:space="0" w:color="auto"/>
            <w:right w:val="none" w:sz="0" w:space="0" w:color="auto"/>
          </w:divBdr>
          <w:divsChild>
            <w:div w:id="2059474099">
              <w:marLeft w:val="0"/>
              <w:marRight w:val="0"/>
              <w:marTop w:val="0"/>
              <w:marBottom w:val="0"/>
              <w:divBdr>
                <w:top w:val="none" w:sz="0" w:space="0" w:color="auto"/>
                <w:left w:val="none" w:sz="0" w:space="0" w:color="auto"/>
                <w:bottom w:val="none" w:sz="0" w:space="0" w:color="auto"/>
                <w:right w:val="none" w:sz="0" w:space="0" w:color="auto"/>
              </w:divBdr>
            </w:div>
          </w:divsChild>
        </w:div>
        <w:div w:id="84618665">
          <w:marLeft w:val="0"/>
          <w:marRight w:val="0"/>
          <w:marTop w:val="0"/>
          <w:marBottom w:val="0"/>
          <w:divBdr>
            <w:top w:val="none" w:sz="0" w:space="0" w:color="auto"/>
            <w:left w:val="none" w:sz="0" w:space="0" w:color="auto"/>
            <w:bottom w:val="none" w:sz="0" w:space="0" w:color="auto"/>
            <w:right w:val="none" w:sz="0" w:space="0" w:color="auto"/>
          </w:divBdr>
          <w:divsChild>
            <w:div w:id="6672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60447">
      <w:bodyDiv w:val="1"/>
      <w:marLeft w:val="0"/>
      <w:marRight w:val="0"/>
      <w:marTop w:val="0"/>
      <w:marBottom w:val="0"/>
      <w:divBdr>
        <w:top w:val="none" w:sz="0" w:space="0" w:color="auto"/>
        <w:left w:val="none" w:sz="0" w:space="0" w:color="auto"/>
        <w:bottom w:val="none" w:sz="0" w:space="0" w:color="auto"/>
        <w:right w:val="none" w:sz="0" w:space="0" w:color="auto"/>
      </w:divBdr>
    </w:div>
    <w:div w:id="1498155771">
      <w:bodyDiv w:val="1"/>
      <w:marLeft w:val="0"/>
      <w:marRight w:val="0"/>
      <w:marTop w:val="0"/>
      <w:marBottom w:val="0"/>
      <w:divBdr>
        <w:top w:val="none" w:sz="0" w:space="0" w:color="auto"/>
        <w:left w:val="none" w:sz="0" w:space="0" w:color="auto"/>
        <w:bottom w:val="none" w:sz="0" w:space="0" w:color="auto"/>
        <w:right w:val="none" w:sz="0" w:space="0" w:color="auto"/>
      </w:divBdr>
    </w:div>
    <w:div w:id="1644195391">
      <w:bodyDiv w:val="1"/>
      <w:marLeft w:val="0"/>
      <w:marRight w:val="0"/>
      <w:marTop w:val="0"/>
      <w:marBottom w:val="0"/>
      <w:divBdr>
        <w:top w:val="none" w:sz="0" w:space="0" w:color="auto"/>
        <w:left w:val="none" w:sz="0" w:space="0" w:color="auto"/>
        <w:bottom w:val="none" w:sz="0" w:space="0" w:color="auto"/>
        <w:right w:val="none" w:sz="0" w:space="0" w:color="auto"/>
      </w:divBdr>
    </w:div>
    <w:div w:id="1712537419">
      <w:bodyDiv w:val="1"/>
      <w:marLeft w:val="0"/>
      <w:marRight w:val="0"/>
      <w:marTop w:val="0"/>
      <w:marBottom w:val="0"/>
      <w:divBdr>
        <w:top w:val="none" w:sz="0" w:space="0" w:color="auto"/>
        <w:left w:val="none" w:sz="0" w:space="0" w:color="auto"/>
        <w:bottom w:val="none" w:sz="0" w:space="0" w:color="auto"/>
        <w:right w:val="none" w:sz="0" w:space="0" w:color="auto"/>
      </w:divBdr>
    </w:div>
    <w:div w:id="1741437405">
      <w:bodyDiv w:val="1"/>
      <w:marLeft w:val="0"/>
      <w:marRight w:val="0"/>
      <w:marTop w:val="0"/>
      <w:marBottom w:val="0"/>
      <w:divBdr>
        <w:top w:val="none" w:sz="0" w:space="0" w:color="auto"/>
        <w:left w:val="none" w:sz="0" w:space="0" w:color="auto"/>
        <w:bottom w:val="none" w:sz="0" w:space="0" w:color="auto"/>
        <w:right w:val="none" w:sz="0" w:space="0" w:color="auto"/>
      </w:divBdr>
      <w:divsChild>
        <w:div w:id="1024868633">
          <w:marLeft w:val="0"/>
          <w:marRight w:val="0"/>
          <w:marTop w:val="0"/>
          <w:marBottom w:val="0"/>
          <w:divBdr>
            <w:top w:val="none" w:sz="0" w:space="0" w:color="auto"/>
            <w:left w:val="none" w:sz="0" w:space="0" w:color="auto"/>
            <w:bottom w:val="none" w:sz="0" w:space="0" w:color="auto"/>
            <w:right w:val="none" w:sz="0" w:space="0" w:color="auto"/>
          </w:divBdr>
          <w:divsChild>
            <w:div w:id="605306492">
              <w:marLeft w:val="0"/>
              <w:marRight w:val="0"/>
              <w:marTop w:val="0"/>
              <w:marBottom w:val="0"/>
              <w:divBdr>
                <w:top w:val="none" w:sz="0" w:space="0" w:color="auto"/>
                <w:left w:val="none" w:sz="0" w:space="0" w:color="auto"/>
                <w:bottom w:val="none" w:sz="0" w:space="0" w:color="auto"/>
                <w:right w:val="none" w:sz="0" w:space="0" w:color="auto"/>
              </w:divBdr>
              <w:divsChild>
                <w:div w:id="11027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6650">
      <w:bodyDiv w:val="1"/>
      <w:marLeft w:val="0"/>
      <w:marRight w:val="0"/>
      <w:marTop w:val="0"/>
      <w:marBottom w:val="0"/>
      <w:divBdr>
        <w:top w:val="none" w:sz="0" w:space="0" w:color="auto"/>
        <w:left w:val="none" w:sz="0" w:space="0" w:color="auto"/>
        <w:bottom w:val="none" w:sz="0" w:space="0" w:color="auto"/>
        <w:right w:val="none" w:sz="0" w:space="0" w:color="auto"/>
      </w:divBdr>
    </w:div>
    <w:div w:id="1852186580">
      <w:bodyDiv w:val="1"/>
      <w:marLeft w:val="0"/>
      <w:marRight w:val="0"/>
      <w:marTop w:val="0"/>
      <w:marBottom w:val="0"/>
      <w:divBdr>
        <w:top w:val="none" w:sz="0" w:space="0" w:color="auto"/>
        <w:left w:val="none" w:sz="0" w:space="0" w:color="auto"/>
        <w:bottom w:val="none" w:sz="0" w:space="0" w:color="auto"/>
        <w:right w:val="none" w:sz="0" w:space="0" w:color="auto"/>
      </w:divBdr>
    </w:div>
    <w:div w:id="1889562298">
      <w:bodyDiv w:val="1"/>
      <w:marLeft w:val="0"/>
      <w:marRight w:val="0"/>
      <w:marTop w:val="0"/>
      <w:marBottom w:val="0"/>
      <w:divBdr>
        <w:top w:val="none" w:sz="0" w:space="0" w:color="auto"/>
        <w:left w:val="none" w:sz="0" w:space="0" w:color="auto"/>
        <w:bottom w:val="none" w:sz="0" w:space="0" w:color="auto"/>
        <w:right w:val="none" w:sz="0" w:space="0" w:color="auto"/>
      </w:divBdr>
    </w:div>
    <w:div w:id="20149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ings.edu/opinions/of-u-s-china-summits-past-and-present/" TargetMode="External"/><Relationship Id="rId21" Type="http://schemas.openxmlformats.org/officeDocument/2006/relationships/hyperlink" Target="https://democracyjournal.org/magazine/52/trade-parade-of-broken-promises/" TargetMode="External"/><Relationship Id="rId34" Type="http://schemas.openxmlformats.org/officeDocument/2006/relationships/hyperlink" Target="https://worldview.stratfor.com/article/why-china-will-steer-clear-new-start-arms-control" TargetMode="External"/><Relationship Id="rId42" Type="http://schemas.openxmlformats.org/officeDocument/2006/relationships/hyperlink" Target="https://www.youtube.com/watch?v=jdAK0rJUuvQ" TargetMode="External"/><Relationship Id="rId47" Type="http://schemas.openxmlformats.org/officeDocument/2006/relationships/hyperlink" Target="https://ustr.gov/sites/default/files/files/agreements/phase%20one%20agreement/US_China_Agreement_Fact_Sheet.pdf" TargetMode="External"/><Relationship Id="rId50" Type="http://schemas.openxmlformats.org/officeDocument/2006/relationships/hyperlink" Target="https://www.youtube.com/watch?v=mMlmjXtnIXI" TargetMode="External"/><Relationship Id="rId55" Type="http://schemas.openxmlformats.org/officeDocument/2006/relationships/hyperlink" Target="http://www.xinhuanet.com/english/2020-08/24/c_139314489.htm" TargetMode="External"/><Relationship Id="rId63" Type="http://schemas.openxmlformats.org/officeDocument/2006/relationships/header" Target="header2.xml"/><Relationship Id="rId7" Type="http://schemas.openxmlformats.org/officeDocument/2006/relationships/hyperlink" Target="http://cc.pacforum.org/past-issues/" TargetMode="External"/><Relationship Id="rId2" Type="http://schemas.openxmlformats.org/officeDocument/2006/relationships/styles" Target="styles.xml"/><Relationship Id="rId16" Type="http://schemas.openxmlformats.org/officeDocument/2006/relationships/hyperlink" Target="https://www.foreignaffairs.com/articles/united-states/2016-11-09/getting-investment-reciprocity-china" TargetMode="External"/><Relationship Id="rId29" Type="http://schemas.openxmlformats.org/officeDocument/2006/relationships/hyperlink" Target="https://youtu.be/4WVmzPeAuAU" TargetMode="External"/><Relationship Id="rId11" Type="http://schemas.openxmlformats.org/officeDocument/2006/relationships/hyperlink" Target="https://www.brookings.edu/wp-content/uploads/2017/03/one-china-policy-primer-web-final.pdf" TargetMode="External"/><Relationship Id="rId24" Type="http://schemas.openxmlformats.org/officeDocument/2006/relationships/hyperlink" Target="https://ustr.gov/sites/default/files/2018-USTR-Report-to-Congress-on-China%27s-WTO-Compliance.pdf" TargetMode="External"/><Relationship Id="rId32" Type="http://schemas.openxmlformats.org/officeDocument/2006/relationships/hyperlink" Target="https://nationalinterest.org/feature/us-china-competition-meets-climate-challenge-70651" TargetMode="External"/><Relationship Id="rId37" Type="http://schemas.openxmlformats.org/officeDocument/2006/relationships/hyperlink" Target="https://www.ict.org.il/Article/1969/china-us-counterterrorism-cooperation" TargetMode="External"/><Relationship Id="rId40" Type="http://schemas.openxmlformats.org/officeDocument/2006/relationships/hyperlink" Target="https://en.wikipedia.org/wiki/Paradigm_shift" TargetMode="External"/><Relationship Id="rId45" Type="http://schemas.openxmlformats.org/officeDocument/2006/relationships/hyperlink" Target="http://images.mofcom.gov.cn/fj2/201906/20190606114029957.pdf" TargetMode="External"/><Relationship Id="rId53" Type="http://schemas.openxmlformats.org/officeDocument/2006/relationships/hyperlink" Target="https://2017-2021.state.gov/communist-china-and-the-free-worlds-future-2/index.html" TargetMode="External"/><Relationship Id="rId58" Type="http://schemas.openxmlformats.org/officeDocument/2006/relationships/hyperlink" Target="https://www.bloomberg.com/opinion/articles/2019-01-14/china-and-the-u-s-are-in-a-new-cold-war?sref=33gntO7X" TargetMode="External"/><Relationship Id="rId5" Type="http://schemas.openxmlformats.org/officeDocument/2006/relationships/footnotes" Target="footnotes.xml"/><Relationship Id="rId61" Type="http://schemas.openxmlformats.org/officeDocument/2006/relationships/hyperlink" Target="mailto:hharding@nccu.edu.tw" TargetMode="External"/><Relationship Id="rId19" Type="http://schemas.openxmlformats.org/officeDocument/2006/relationships/hyperlink" Target="https://www.uschamber.com/report/made-china-2025-global-ambitions-built-local-protections-0" TargetMode="External"/><Relationship Id="rId14" Type="http://schemas.openxmlformats.org/officeDocument/2006/relationships/hyperlink" Target="https://www.foreignaffairs.com/articles/americas/2009-09-01/twos-company" TargetMode="External"/><Relationship Id="rId22" Type="http://schemas.openxmlformats.org/officeDocument/2006/relationships/hyperlink" Target="https://www.rsis.edu.sg/rsis-publication/idss/china-and-global-norms/" TargetMode="External"/><Relationship Id="rId27" Type="http://schemas.openxmlformats.org/officeDocument/2006/relationships/hyperlink" Target="https://www.foreignaffairs.com/articles/united-states/2017-04-10/false-start-trump-and-xi" TargetMode="External"/><Relationship Id="rId30" Type="http://schemas.openxmlformats.org/officeDocument/2006/relationships/hyperlink" Target="https://thehill.com/opinion/national-security/442579-rethinking-arms-control-should-include-china" TargetMode="External"/><Relationship Id="rId35" Type="http://schemas.openxmlformats.org/officeDocument/2006/relationships/hyperlink" Target="https://www.eastwestcenter.org/publications/us-china-development-cooperation-new-bilateral-dynamics" TargetMode="External"/><Relationship Id="rId43" Type="http://schemas.openxmlformats.org/officeDocument/2006/relationships/hyperlink" Target="https://www.bloomberg.com/news/articles/2021-01-11/how-china-won-trump-s-good-and-easy-to-win-trade-war" TargetMode="External"/><Relationship Id="rId48" Type="http://schemas.openxmlformats.org/officeDocument/2006/relationships/hyperlink" Target="https://www.youtube.com/watch?v=oYraLI04WiU&amp;t=358s" TargetMode="External"/><Relationship Id="rId56" Type="http://schemas.openxmlformats.org/officeDocument/2006/relationships/hyperlink" Target="https://trumpwhitehouse.archives.gov/wp-content/uploads/2021/01/IPS-Final-Declass.pdf" TargetMode="External"/><Relationship Id="rId64" Type="http://schemas.openxmlformats.org/officeDocument/2006/relationships/fontTable" Target="fontTable.xml"/><Relationship Id="rId8" Type="http://schemas.openxmlformats.org/officeDocument/2006/relationships/hyperlink" Target="https://millercenter.org/the-presidency/presidential-oral-histories" TargetMode="External"/><Relationship Id="rId51" Type="http://schemas.openxmlformats.org/officeDocument/2006/relationships/hyperlink" Target="https://www.aspistrategist.org.au/america-needs-to-talk-about-china/" TargetMode="External"/><Relationship Id="rId3" Type="http://schemas.openxmlformats.org/officeDocument/2006/relationships/settings" Target="settings.xml"/><Relationship Id="rId12" Type="http://schemas.openxmlformats.org/officeDocument/2006/relationships/hyperlink" Target="https://www.heritage.org/asia/report/president-reagans-six-assurances-taiwan-and-their-meaning-today" TargetMode="External"/><Relationship Id="rId17" Type="http://schemas.openxmlformats.org/officeDocument/2006/relationships/hyperlink" Target="https://www.chinausfocus.com/finance-economy/on-reciprocity" TargetMode="External"/><Relationship Id="rId25" Type="http://schemas.openxmlformats.org/officeDocument/2006/relationships/hyperlink" Target="https://www.brookings.edu/research/addressing-u-s-china-strategic-distrust/" TargetMode="External"/><Relationship Id="rId33" Type="http://schemas.openxmlformats.org/officeDocument/2006/relationships/hyperlink" Target="https://www.chinafile.com/conversation/china-credible-partner-fighting-terror" TargetMode="External"/><Relationship Id="rId38" Type="http://schemas.openxmlformats.org/officeDocument/2006/relationships/hyperlink" Target="https://www.brookings.edu/blog/brookings-now/2014/04/21/pivot-rebalance-or-reinvigorate-words-matter-in-u-s-strategy-toward-asia/" TargetMode="External"/><Relationship Id="rId46" Type="http://schemas.openxmlformats.org/officeDocument/2006/relationships/hyperlink" Target="https://ustr.gov/sites/default/files/2019_Report_on_China%E2%80%99s_WTO_Compliance.pdf" TargetMode="External"/><Relationship Id="rId59" Type="http://schemas.openxmlformats.org/officeDocument/2006/relationships/hyperlink" Target="https://www.theatlantic.com/ideas/archive/2019/12/cold-war-china-purely-optional/601969/" TargetMode="External"/><Relationship Id="rId20" Type="http://schemas.openxmlformats.org/officeDocument/2006/relationships/hyperlink" Target="https://www.politico.com/magazine/story/2017/06/12/why-china-is-no-climate-leader-215249" TargetMode="External"/><Relationship Id="rId41" Type="http://schemas.openxmlformats.org/officeDocument/2006/relationships/hyperlink" Target="https://www.newyorker.com/magazine/2008/02/04/the-minsky-moment" TargetMode="External"/><Relationship Id="rId54" Type="http://schemas.openxmlformats.org/officeDocument/2006/relationships/hyperlink" Target="https://www.chinausfocus.com/foreign-policy/parsing-the-trump-administrations-broadside-against-china"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mp.com/news/china/diplomacy/article/2180216/former-top-us-trade-negotiator-charlene-barshefsky-says-china" TargetMode="External"/><Relationship Id="rId23" Type="http://schemas.openxmlformats.org/officeDocument/2006/relationships/hyperlink" Target="https://2001-2009.state.gov/s/d/former/zoellick/rem/53682.htm" TargetMode="External"/><Relationship Id="rId28" Type="http://schemas.openxmlformats.org/officeDocument/2006/relationships/hyperlink" Target="https://www.chinausfocus.com/foreign-policy/the-trump-xi-summit-the-strategic-impact-of-personal-relationships" TargetMode="External"/><Relationship Id="rId36" Type="http://schemas.openxmlformats.org/officeDocument/2006/relationships/hyperlink" Target="https://www.scmp.com/comment/insight-opinion/united-states/article/2169842/trump-may-or-may-not-meet-xi-first-chinese-and" TargetMode="External"/><Relationship Id="rId49" Type="http://schemas.openxmlformats.org/officeDocument/2006/relationships/hyperlink" Target="https://www.piie.com/blogs/trade-and-investment-policy-watch/trumps-phase-one-trade-deal-china-and-us-election" TargetMode="External"/><Relationship Id="rId57" Type="http://schemas.openxmlformats.org/officeDocument/2006/relationships/hyperlink" Target="https://trumpwhitehouse.archives.gov/wp-content/uploads/2020/05/U.S.-Strategic-Approach-to-The-Peoples-Republic-of-China-Report-5.24v1.pdf" TargetMode="External"/><Relationship Id="rId10" Type="http://schemas.openxmlformats.org/officeDocument/2006/relationships/hyperlink" Target="https://foreignpolicy.com/2014/01/06/making-the-grade/" TargetMode="External"/><Relationship Id="rId31" Type="http://schemas.openxmlformats.org/officeDocument/2006/relationships/hyperlink" Target="https://www.foreignaffairs.com/articles/china/2015-05-07/whos-afraid-aiib" TargetMode="External"/><Relationship Id="rId44" Type="http://schemas.openxmlformats.org/officeDocument/2006/relationships/hyperlink" Target="https://www.piie.com/blogs/trade-investment-policy-watch/trump-trade-war-china-date-guide" TargetMode="External"/><Relationship Id="rId52" Type="http://schemas.openxmlformats.org/officeDocument/2006/relationships/hyperlink" Target="https://www.state.gov/wp-content/uploads/2020/11/20-02832-Elements-of-China-Challenge-508.pdf" TargetMode="External"/><Relationship Id="rId60" Type="http://schemas.openxmlformats.org/officeDocument/2006/relationships/hyperlink" Target="mailto:hharding@virginia.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sarchive.gwu.edu/guide-researchers" TargetMode="External"/><Relationship Id="rId13" Type="http://schemas.openxmlformats.org/officeDocument/2006/relationships/hyperlink" Target="https://www.everycrsreport.com/reports/98-837.html" TargetMode="External"/><Relationship Id="rId18" Type="http://schemas.openxmlformats.org/officeDocument/2006/relationships/hyperlink" Target="https://www.cfr.org/backgrounder/made-china-2025-threat-global-trade" TargetMode="External"/><Relationship Id="rId39" Type="http://schemas.openxmlformats.org/officeDocument/2006/relationships/hyperlink" Target="https://www.brookings.edu/articles/the-american-pivot-to-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Harry (hh7b)</dc:creator>
  <cp:keywords/>
  <dc:description/>
  <cp:lastModifiedBy>Harding, Harry (hh7b)</cp:lastModifiedBy>
  <cp:revision>2</cp:revision>
  <cp:lastPrinted>2019-11-16T19:45:00Z</cp:lastPrinted>
  <dcterms:created xsi:type="dcterms:W3CDTF">2023-02-07T09:03:00Z</dcterms:created>
  <dcterms:modified xsi:type="dcterms:W3CDTF">2023-02-07T09:03:00Z</dcterms:modified>
</cp:coreProperties>
</file>